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4E4" w:rsidRDefault="00142A67">
      <w:pPr>
        <w:jc w:val="center"/>
        <w:rPr>
          <w:rFonts w:ascii="宋体" w:eastAsia="宋体" w:hAnsi="宋体"/>
          <w:b/>
          <w:sz w:val="36"/>
          <w:szCs w:val="36"/>
        </w:rPr>
      </w:pPr>
      <w:r>
        <w:rPr>
          <w:rFonts w:ascii="宋体" w:eastAsia="宋体" w:hAnsi="宋体" w:hint="eastAsia"/>
          <w:b/>
          <w:sz w:val="36"/>
          <w:szCs w:val="36"/>
        </w:rPr>
        <w:t xml:space="preserve"> </w:t>
      </w:r>
      <w:r w:rsidR="002C469F">
        <w:rPr>
          <w:rFonts w:ascii="宋体" w:eastAsia="宋体" w:hAnsi="宋体" w:hint="eastAsia"/>
          <w:b/>
          <w:sz w:val="36"/>
          <w:szCs w:val="36"/>
        </w:rPr>
        <w:t>自愈合</w:t>
      </w:r>
      <w:proofErr w:type="gramStart"/>
      <w:r w:rsidR="002C469F">
        <w:rPr>
          <w:rFonts w:ascii="宋体" w:eastAsia="宋体" w:hAnsi="宋体" w:hint="eastAsia"/>
          <w:b/>
          <w:sz w:val="36"/>
          <w:szCs w:val="36"/>
        </w:rPr>
        <w:t>静音棉</w:t>
      </w:r>
      <w:r>
        <w:rPr>
          <w:rFonts w:ascii="宋体" w:eastAsia="宋体" w:hAnsi="宋体" w:hint="eastAsia"/>
          <w:b/>
          <w:sz w:val="36"/>
          <w:szCs w:val="36"/>
        </w:rPr>
        <w:t>轮胎胎</w:t>
      </w:r>
      <w:proofErr w:type="gramEnd"/>
      <w:r>
        <w:rPr>
          <w:rFonts w:ascii="宋体" w:eastAsia="宋体" w:hAnsi="宋体" w:hint="eastAsia"/>
          <w:b/>
          <w:sz w:val="36"/>
          <w:szCs w:val="36"/>
        </w:rPr>
        <w:t>侧激光刻字装置技术协议</w:t>
      </w:r>
    </w:p>
    <w:p w:rsidR="006B04E4" w:rsidRDefault="00142A67">
      <w:pPr>
        <w:pStyle w:val="aa"/>
        <w:numPr>
          <w:ilvl w:val="0"/>
          <w:numId w:val="1"/>
        </w:numPr>
        <w:ind w:firstLineChars="0"/>
        <w:rPr>
          <w:rFonts w:ascii="宋体" w:eastAsia="宋体" w:hAnsi="宋体"/>
          <w:b/>
          <w:sz w:val="28"/>
          <w:szCs w:val="28"/>
        </w:rPr>
      </w:pPr>
      <w:r>
        <w:rPr>
          <w:rFonts w:ascii="宋体" w:eastAsia="宋体" w:hAnsi="宋体" w:hint="eastAsia"/>
          <w:b/>
          <w:sz w:val="28"/>
          <w:szCs w:val="28"/>
        </w:rPr>
        <w:t>总则</w:t>
      </w:r>
    </w:p>
    <w:p w:rsidR="006B04E4" w:rsidRDefault="00142A67">
      <w:pPr>
        <w:spacing w:line="360" w:lineRule="auto"/>
        <w:ind w:firstLineChars="200" w:firstLine="480"/>
        <w:rPr>
          <w:rFonts w:ascii="宋体" w:eastAsia="宋体" w:hAnsi="宋体"/>
          <w:sz w:val="24"/>
          <w:szCs w:val="28"/>
        </w:rPr>
      </w:pPr>
      <w:r>
        <w:rPr>
          <w:rFonts w:ascii="宋体" w:eastAsia="宋体" w:hAnsi="宋体"/>
          <w:sz w:val="24"/>
          <w:szCs w:val="28"/>
        </w:rPr>
        <w:t>1.</w:t>
      </w:r>
      <w:r w:rsidR="002C469F">
        <w:rPr>
          <w:rFonts w:ascii="宋体" w:eastAsia="宋体" w:hAnsi="宋体"/>
          <w:sz w:val="24"/>
          <w:szCs w:val="28"/>
        </w:rPr>
        <w:t>1</w:t>
      </w:r>
      <w:r>
        <w:rPr>
          <w:rFonts w:ascii="宋体" w:eastAsia="宋体" w:hAnsi="宋体"/>
          <w:sz w:val="24"/>
          <w:szCs w:val="28"/>
        </w:rPr>
        <w:t>、本协议书提出的是最低限度的技术要求，并未对一切技术细节做出规定，也未充分引述有关标准和规范条文，卖方应保证提供符合本协议书和有关最新工业标准的成熟优质产品。</w:t>
      </w:r>
    </w:p>
    <w:p w:rsidR="006B04E4" w:rsidRDefault="002C469F">
      <w:pPr>
        <w:spacing w:line="360" w:lineRule="auto"/>
        <w:ind w:firstLineChars="200" w:firstLine="480"/>
        <w:rPr>
          <w:rFonts w:ascii="宋体" w:eastAsia="宋体" w:hAnsi="宋体"/>
          <w:sz w:val="24"/>
          <w:szCs w:val="28"/>
        </w:rPr>
      </w:pPr>
      <w:r>
        <w:rPr>
          <w:rFonts w:ascii="宋体" w:eastAsia="宋体" w:hAnsi="宋体"/>
          <w:sz w:val="24"/>
          <w:szCs w:val="28"/>
        </w:rPr>
        <w:t>1.2</w:t>
      </w:r>
      <w:r w:rsidR="00142A67">
        <w:rPr>
          <w:rFonts w:ascii="宋体" w:eastAsia="宋体" w:hAnsi="宋体"/>
          <w:sz w:val="24"/>
          <w:szCs w:val="28"/>
        </w:rPr>
        <w:t>、在签订合同后，买方保留对本协议书提出补充要求和修改的权利，卖方应允诺予以配合。如提出修改，具体项目和条件由买买卖双方商定。</w:t>
      </w:r>
    </w:p>
    <w:p w:rsidR="006B04E4" w:rsidRDefault="002C469F">
      <w:pPr>
        <w:spacing w:line="360" w:lineRule="auto"/>
        <w:ind w:firstLineChars="200" w:firstLine="480"/>
        <w:rPr>
          <w:rFonts w:ascii="宋体" w:eastAsia="宋体" w:hAnsi="宋体"/>
          <w:sz w:val="24"/>
          <w:szCs w:val="28"/>
        </w:rPr>
      </w:pPr>
      <w:r>
        <w:rPr>
          <w:rFonts w:ascii="宋体" w:eastAsia="宋体" w:hAnsi="宋体"/>
          <w:sz w:val="24"/>
          <w:szCs w:val="28"/>
        </w:rPr>
        <w:t>1.3</w:t>
      </w:r>
      <w:r w:rsidR="00142A67">
        <w:rPr>
          <w:rFonts w:ascii="宋体" w:eastAsia="宋体" w:hAnsi="宋体"/>
          <w:sz w:val="24"/>
          <w:szCs w:val="28"/>
        </w:rPr>
        <w:t>、本协议书所使用的标准与卖方所执行的标准所发生矛盾时，按较高标准执行。</w:t>
      </w:r>
    </w:p>
    <w:p w:rsidR="006B04E4" w:rsidRDefault="002C469F">
      <w:pPr>
        <w:spacing w:line="360" w:lineRule="auto"/>
        <w:ind w:firstLineChars="200" w:firstLine="480"/>
        <w:rPr>
          <w:rFonts w:ascii="宋体" w:eastAsia="宋体" w:hAnsi="宋体"/>
          <w:sz w:val="24"/>
          <w:szCs w:val="28"/>
        </w:rPr>
      </w:pPr>
      <w:r>
        <w:rPr>
          <w:rFonts w:ascii="宋体" w:eastAsia="宋体" w:hAnsi="宋体"/>
          <w:sz w:val="24"/>
          <w:szCs w:val="28"/>
        </w:rPr>
        <w:t>1.4</w:t>
      </w:r>
      <w:r w:rsidR="00142A67">
        <w:rPr>
          <w:rFonts w:ascii="宋体" w:eastAsia="宋体" w:hAnsi="宋体"/>
          <w:sz w:val="24"/>
          <w:szCs w:val="28"/>
        </w:rPr>
        <w:t>、本协议书作为订货合同的附件，与合同正文同时生效，本协议书所使用的标准以现行国家标准/IEC标准，如不一致时，按较高标准执行。</w:t>
      </w:r>
    </w:p>
    <w:p w:rsidR="006B04E4" w:rsidRDefault="002C469F">
      <w:pPr>
        <w:spacing w:line="360" w:lineRule="auto"/>
        <w:ind w:firstLineChars="200" w:firstLine="480"/>
        <w:rPr>
          <w:rFonts w:ascii="宋体" w:eastAsia="宋体" w:hAnsi="宋体"/>
          <w:sz w:val="24"/>
          <w:szCs w:val="28"/>
        </w:rPr>
      </w:pPr>
      <w:r>
        <w:rPr>
          <w:rFonts w:ascii="宋体" w:eastAsia="宋体" w:hAnsi="宋体"/>
          <w:sz w:val="24"/>
          <w:szCs w:val="28"/>
        </w:rPr>
        <w:t>1.5</w:t>
      </w:r>
      <w:r w:rsidR="00142A67">
        <w:rPr>
          <w:rFonts w:ascii="宋体" w:eastAsia="宋体" w:hAnsi="宋体"/>
          <w:sz w:val="24"/>
          <w:szCs w:val="28"/>
        </w:rPr>
        <w:t>、本协议书只在本次事宜中有效。</w:t>
      </w:r>
    </w:p>
    <w:p w:rsidR="006B04E4" w:rsidRDefault="002C469F">
      <w:pPr>
        <w:spacing w:line="360" w:lineRule="auto"/>
        <w:ind w:firstLineChars="200" w:firstLine="480"/>
        <w:rPr>
          <w:rFonts w:ascii="宋体" w:eastAsia="宋体" w:hAnsi="宋体"/>
          <w:sz w:val="24"/>
          <w:szCs w:val="28"/>
        </w:rPr>
      </w:pPr>
      <w:r>
        <w:rPr>
          <w:rFonts w:ascii="宋体" w:eastAsia="宋体" w:hAnsi="宋体"/>
          <w:sz w:val="24"/>
          <w:szCs w:val="28"/>
        </w:rPr>
        <w:t>1.6</w:t>
      </w:r>
      <w:r w:rsidR="00142A67">
        <w:rPr>
          <w:rFonts w:ascii="宋体" w:eastAsia="宋体" w:hAnsi="宋体"/>
          <w:sz w:val="24"/>
          <w:szCs w:val="28"/>
        </w:rPr>
        <w:t>、</w:t>
      </w:r>
      <w:r w:rsidR="00142A67">
        <w:rPr>
          <w:rFonts w:ascii="宋体" w:eastAsia="宋体" w:hAnsi="宋体" w:hint="eastAsia"/>
          <w:sz w:val="24"/>
          <w:szCs w:val="28"/>
        </w:rPr>
        <w:t>本项目为全部外包交钥匙工程，即竣工后卖方交付到买方手中应为经过简单调试即可投产使用的状态。从系统设计到制造、出厂检测、包装、供货、运输、装卸、就位、安装、调试、验收、技术指导、售后服务。</w:t>
      </w:r>
    </w:p>
    <w:p w:rsidR="006B04E4" w:rsidRDefault="00142A67">
      <w:pPr>
        <w:pStyle w:val="aa"/>
        <w:numPr>
          <w:ilvl w:val="0"/>
          <w:numId w:val="1"/>
        </w:numPr>
        <w:ind w:firstLineChars="0"/>
        <w:rPr>
          <w:rFonts w:ascii="宋体" w:eastAsia="宋体" w:hAnsi="宋体"/>
          <w:b/>
          <w:sz w:val="28"/>
          <w:szCs w:val="28"/>
        </w:rPr>
      </w:pPr>
      <w:r>
        <w:rPr>
          <w:rFonts w:ascii="宋体" w:eastAsia="宋体" w:hAnsi="宋体" w:hint="eastAsia"/>
          <w:b/>
          <w:sz w:val="28"/>
          <w:szCs w:val="28"/>
        </w:rPr>
        <w:t>公用工程</w:t>
      </w:r>
    </w:p>
    <w:p w:rsidR="006B04E4" w:rsidRDefault="00142A67">
      <w:pPr>
        <w:spacing w:line="360" w:lineRule="auto"/>
        <w:ind w:firstLineChars="200" w:firstLine="480"/>
        <w:rPr>
          <w:rFonts w:ascii="宋体" w:eastAsia="宋体" w:hAnsi="宋体"/>
          <w:sz w:val="24"/>
          <w:szCs w:val="28"/>
        </w:rPr>
      </w:pPr>
      <w:r>
        <w:rPr>
          <w:rFonts w:ascii="宋体" w:eastAsia="宋体" w:hAnsi="宋体" w:hint="eastAsia"/>
          <w:sz w:val="24"/>
          <w:szCs w:val="28"/>
        </w:rPr>
        <w:t>2</w:t>
      </w:r>
      <w:r>
        <w:rPr>
          <w:rFonts w:ascii="宋体" w:eastAsia="宋体" w:hAnsi="宋体"/>
          <w:sz w:val="24"/>
          <w:szCs w:val="28"/>
        </w:rPr>
        <w:t>.1</w:t>
      </w:r>
      <w:r>
        <w:rPr>
          <w:rFonts w:ascii="宋体" w:eastAsia="宋体" w:hAnsi="宋体" w:hint="eastAsia"/>
          <w:sz w:val="24"/>
          <w:szCs w:val="28"/>
        </w:rPr>
        <w:t>、电源：</w:t>
      </w:r>
    </w:p>
    <w:p w:rsidR="006B04E4" w:rsidRDefault="00142A67">
      <w:pPr>
        <w:spacing w:line="360" w:lineRule="auto"/>
        <w:ind w:firstLineChars="200" w:firstLine="480"/>
        <w:rPr>
          <w:rFonts w:ascii="宋体" w:eastAsia="宋体" w:hAnsi="宋体"/>
          <w:sz w:val="24"/>
          <w:szCs w:val="28"/>
        </w:rPr>
      </w:pPr>
      <w:r>
        <w:rPr>
          <w:rFonts w:ascii="宋体" w:eastAsia="宋体" w:hAnsi="宋体"/>
          <w:sz w:val="24"/>
          <w:szCs w:val="28"/>
        </w:rPr>
        <w:t></w:t>
      </w:r>
      <w:r>
        <w:rPr>
          <w:rFonts w:ascii="宋体" w:eastAsia="宋体" w:hAnsi="宋体"/>
          <w:sz w:val="24"/>
          <w:szCs w:val="28"/>
        </w:rPr>
        <w:tab/>
        <w:t>供电电压：AC380V±10%   50Hz±1%   3</w:t>
      </w:r>
      <w:r>
        <w:rPr>
          <w:rFonts w:ascii="宋体" w:eastAsia="宋体" w:hAnsi="宋体" w:hint="eastAsia"/>
          <w:sz w:val="24"/>
          <w:szCs w:val="28"/>
        </w:rPr>
        <w:t>相</w:t>
      </w:r>
      <w:r>
        <w:rPr>
          <w:rFonts w:ascii="宋体" w:eastAsia="宋体" w:hAnsi="宋体"/>
          <w:sz w:val="24"/>
          <w:szCs w:val="28"/>
        </w:rPr>
        <w:t>5线制</w:t>
      </w:r>
    </w:p>
    <w:p w:rsidR="006B04E4" w:rsidRDefault="00142A67">
      <w:pPr>
        <w:spacing w:line="360" w:lineRule="auto"/>
        <w:ind w:firstLineChars="200" w:firstLine="480"/>
        <w:rPr>
          <w:rFonts w:ascii="宋体" w:eastAsia="宋体" w:hAnsi="宋体"/>
          <w:sz w:val="24"/>
          <w:szCs w:val="28"/>
        </w:rPr>
      </w:pPr>
      <w:r>
        <w:rPr>
          <w:rFonts w:ascii="宋体" w:eastAsia="宋体" w:hAnsi="宋体"/>
          <w:sz w:val="24"/>
          <w:szCs w:val="28"/>
        </w:rPr>
        <w:t>2.2</w:t>
      </w:r>
      <w:r>
        <w:rPr>
          <w:rFonts w:ascii="宋体" w:eastAsia="宋体" w:hAnsi="宋体" w:hint="eastAsia"/>
          <w:sz w:val="24"/>
          <w:szCs w:val="28"/>
        </w:rPr>
        <w:t>、压缩空气：</w:t>
      </w:r>
    </w:p>
    <w:p w:rsidR="006B04E4" w:rsidRDefault="00142A67">
      <w:pPr>
        <w:spacing w:line="360" w:lineRule="auto"/>
        <w:ind w:firstLineChars="200" w:firstLine="480"/>
        <w:rPr>
          <w:rFonts w:ascii="宋体" w:eastAsia="宋体" w:hAnsi="宋体"/>
          <w:sz w:val="24"/>
          <w:szCs w:val="28"/>
        </w:rPr>
      </w:pPr>
      <w:r>
        <w:rPr>
          <w:rFonts w:ascii="宋体" w:eastAsia="宋体" w:hAnsi="宋体" w:hint="eastAsia"/>
          <w:sz w:val="24"/>
          <w:szCs w:val="28"/>
        </w:rPr>
        <w:t xml:space="preserve"> </w:t>
      </w:r>
      <w:r>
        <w:rPr>
          <w:rFonts w:ascii="宋体" w:eastAsia="宋体" w:hAnsi="宋体"/>
          <w:sz w:val="24"/>
          <w:szCs w:val="28"/>
        </w:rPr>
        <w:t xml:space="preserve"> </w:t>
      </w:r>
      <w:r w:rsidR="00FC7E39">
        <w:rPr>
          <w:rFonts w:ascii="宋体" w:eastAsia="宋体" w:hAnsi="宋体" w:hint="eastAsia"/>
          <w:sz w:val="24"/>
          <w:szCs w:val="28"/>
        </w:rPr>
        <w:t>压力：</w:t>
      </w:r>
      <w:r>
        <w:rPr>
          <w:rFonts w:ascii="宋体" w:eastAsia="宋体" w:hAnsi="宋体"/>
          <w:sz w:val="24"/>
          <w:szCs w:val="28"/>
        </w:rPr>
        <w:t xml:space="preserve"> 0.6</w:t>
      </w:r>
      <w:r>
        <w:rPr>
          <w:rFonts w:ascii="宋体" w:eastAsia="宋体" w:hAnsi="宋体" w:hint="eastAsia"/>
          <w:sz w:val="24"/>
          <w:szCs w:val="28"/>
        </w:rPr>
        <w:t>-</w:t>
      </w:r>
      <w:r>
        <w:rPr>
          <w:rFonts w:ascii="宋体" w:eastAsia="宋体" w:hAnsi="宋体"/>
          <w:sz w:val="24"/>
          <w:szCs w:val="28"/>
        </w:rPr>
        <w:t>0.8M</w:t>
      </w:r>
      <w:r>
        <w:rPr>
          <w:rFonts w:ascii="宋体" w:eastAsia="宋体" w:hAnsi="宋体" w:hint="eastAsia"/>
          <w:sz w:val="24"/>
          <w:szCs w:val="28"/>
        </w:rPr>
        <w:t>pa</w:t>
      </w:r>
      <w:r w:rsidR="00FC7E39">
        <w:rPr>
          <w:rFonts w:ascii="宋体" w:eastAsia="宋体" w:hAnsi="宋体" w:hint="eastAsia"/>
          <w:sz w:val="24"/>
          <w:szCs w:val="28"/>
        </w:rPr>
        <w:t>，流量：</w:t>
      </w:r>
      <w:r w:rsidR="00FC7E39" w:rsidRPr="008D0D95">
        <w:rPr>
          <w:rFonts w:ascii="Times New Roman" w:eastAsia="宋体" w:hAnsi="Times New Roman" w:cs="Times New Roman"/>
          <w:sz w:val="24"/>
          <w:szCs w:val="28"/>
        </w:rPr>
        <w:t>≥20m</w:t>
      </w:r>
      <w:r w:rsidR="00FC7E39" w:rsidRPr="008D0D95">
        <w:rPr>
          <w:rFonts w:ascii="Times New Roman" w:eastAsia="宋体" w:hAnsi="Times New Roman" w:cs="Times New Roman"/>
          <w:sz w:val="24"/>
          <w:szCs w:val="28"/>
          <w:vertAlign w:val="superscript"/>
        </w:rPr>
        <w:t>3</w:t>
      </w:r>
      <w:r w:rsidR="00FC7E39" w:rsidRPr="008D0D95">
        <w:rPr>
          <w:rFonts w:ascii="Times New Roman" w:eastAsia="宋体" w:hAnsi="Times New Roman" w:cs="Times New Roman"/>
          <w:sz w:val="24"/>
          <w:szCs w:val="28"/>
        </w:rPr>
        <w:t>/Hour</w:t>
      </w:r>
    </w:p>
    <w:p w:rsidR="006B04E4" w:rsidRDefault="00142A67">
      <w:pPr>
        <w:spacing w:line="360" w:lineRule="auto"/>
        <w:ind w:firstLineChars="200" w:firstLine="480"/>
        <w:rPr>
          <w:rFonts w:ascii="宋体" w:eastAsia="宋体" w:hAnsi="宋体"/>
          <w:sz w:val="24"/>
          <w:szCs w:val="28"/>
        </w:rPr>
      </w:pPr>
      <w:r>
        <w:rPr>
          <w:rFonts w:ascii="宋体" w:eastAsia="宋体" w:hAnsi="宋体"/>
          <w:sz w:val="24"/>
          <w:szCs w:val="28"/>
        </w:rPr>
        <w:t>2.3</w:t>
      </w:r>
      <w:r>
        <w:rPr>
          <w:rFonts w:ascii="宋体" w:eastAsia="宋体" w:hAnsi="宋体" w:hint="eastAsia"/>
          <w:sz w:val="24"/>
          <w:szCs w:val="28"/>
        </w:rPr>
        <w:t>、环境温度;</w:t>
      </w:r>
    </w:p>
    <w:p w:rsidR="00FC7E39" w:rsidRDefault="00142A67" w:rsidP="00FC7E39">
      <w:pPr>
        <w:spacing w:line="360" w:lineRule="auto"/>
        <w:ind w:firstLineChars="200" w:firstLine="480"/>
        <w:rPr>
          <w:rFonts w:ascii="Times New Roman" w:eastAsia="宋体" w:hAnsi="Times New Roman" w:cs="Times New Roman"/>
          <w:sz w:val="24"/>
          <w:szCs w:val="28"/>
        </w:rPr>
      </w:pPr>
      <w:r>
        <w:rPr>
          <w:rFonts w:ascii="宋体" w:eastAsia="宋体" w:hAnsi="宋体"/>
          <w:sz w:val="24"/>
          <w:szCs w:val="28"/>
        </w:rPr>
        <w:t xml:space="preserve">   </w:t>
      </w:r>
      <w:r w:rsidR="00FC7E39">
        <w:rPr>
          <w:rFonts w:ascii="宋体" w:eastAsia="宋体" w:hAnsi="宋体" w:hint="eastAsia"/>
          <w:sz w:val="24"/>
          <w:szCs w:val="28"/>
        </w:rPr>
        <w:t>温度：</w:t>
      </w:r>
      <w:r>
        <w:rPr>
          <w:rFonts w:ascii="宋体" w:eastAsia="宋体" w:hAnsi="宋体"/>
          <w:sz w:val="24"/>
          <w:szCs w:val="28"/>
        </w:rPr>
        <w:t>10</w:t>
      </w:r>
      <w:r>
        <w:rPr>
          <w:rFonts w:ascii="宋体" w:eastAsia="宋体" w:hAnsi="宋体" w:hint="eastAsia"/>
          <w:sz w:val="24"/>
          <w:szCs w:val="28"/>
        </w:rPr>
        <w:t>℃-</w:t>
      </w:r>
      <w:r>
        <w:rPr>
          <w:rFonts w:ascii="宋体" w:eastAsia="宋体" w:hAnsi="宋体"/>
          <w:sz w:val="24"/>
          <w:szCs w:val="28"/>
        </w:rPr>
        <w:t>40</w:t>
      </w:r>
      <w:r>
        <w:rPr>
          <w:rFonts w:ascii="宋体" w:eastAsia="宋体" w:hAnsi="宋体" w:hint="eastAsia"/>
          <w:sz w:val="24"/>
          <w:szCs w:val="28"/>
        </w:rPr>
        <w:t>℃</w:t>
      </w:r>
      <w:r w:rsidR="00FC7E39">
        <w:rPr>
          <w:rFonts w:ascii="宋体" w:eastAsia="宋体" w:hAnsi="宋体" w:hint="eastAsia"/>
          <w:sz w:val="24"/>
          <w:szCs w:val="28"/>
        </w:rPr>
        <w:t>；</w:t>
      </w:r>
      <w:r w:rsidR="00FC7E39" w:rsidRPr="008D0D95">
        <w:rPr>
          <w:rFonts w:ascii="Times New Roman" w:eastAsia="宋体" w:hAnsi="Times New Roman" w:cs="Times New Roman"/>
          <w:sz w:val="24"/>
          <w:szCs w:val="28"/>
        </w:rPr>
        <w:t>湿度：</w:t>
      </w:r>
      <w:r w:rsidR="00FC7E39" w:rsidRPr="008D0D95">
        <w:rPr>
          <w:rFonts w:ascii="Times New Roman" w:eastAsia="宋体" w:hAnsi="Times New Roman" w:cs="Times New Roman"/>
          <w:sz w:val="24"/>
          <w:szCs w:val="28"/>
        </w:rPr>
        <w:t>≤85%</w:t>
      </w:r>
      <w:r w:rsidR="00FC7E39" w:rsidRPr="008D0D95">
        <w:rPr>
          <w:rFonts w:ascii="Times New Roman" w:eastAsia="宋体" w:hAnsi="Times New Roman" w:cs="Times New Roman"/>
          <w:sz w:val="24"/>
          <w:szCs w:val="28"/>
        </w:rPr>
        <w:t>（不发生结露现象）</w:t>
      </w:r>
    </w:p>
    <w:p w:rsidR="006B04E4" w:rsidRDefault="00EE6EA0">
      <w:pPr>
        <w:pStyle w:val="aa"/>
        <w:numPr>
          <w:ilvl w:val="0"/>
          <w:numId w:val="1"/>
        </w:numPr>
        <w:ind w:firstLineChars="0"/>
        <w:rPr>
          <w:rFonts w:ascii="宋体" w:eastAsia="宋体" w:hAnsi="宋体"/>
          <w:b/>
          <w:sz w:val="28"/>
          <w:szCs w:val="28"/>
        </w:rPr>
      </w:pPr>
      <w:r w:rsidRPr="008D0D95">
        <w:rPr>
          <w:rFonts w:ascii="Times New Roman" w:eastAsia="宋体" w:hAnsi="Times New Roman" w:cs="Times New Roman"/>
          <w:b/>
          <w:noProof/>
          <w:color w:val="FF0000"/>
          <w:sz w:val="24"/>
          <w:szCs w:val="28"/>
        </w:rPr>
        <w:drawing>
          <wp:anchor distT="0" distB="0" distL="114300" distR="114300" simplePos="0" relativeHeight="251659264" behindDoc="0" locked="0" layoutInCell="1" allowOverlap="1" wp14:anchorId="50B817F4" wp14:editId="417BD6CA">
            <wp:simplePos x="0" y="0"/>
            <wp:positionH relativeFrom="margin">
              <wp:posOffset>368694</wp:posOffset>
            </wp:positionH>
            <wp:positionV relativeFrom="paragraph">
              <wp:posOffset>470338</wp:posOffset>
            </wp:positionV>
            <wp:extent cx="5143500" cy="2552805"/>
            <wp:effectExtent l="0" t="0" r="0" b="0"/>
            <wp:wrapTopAndBottom/>
            <wp:docPr id="7" name="图片 7" descr="C:\Users\yhy\AppData\Local\Temp\WeChat Files\7006000d1b7bc5600645ac48a5d94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hy\AppData\Local\Temp\WeChat Files\7006000d1b7bc5600645ac48a5d940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2552805"/>
                    </a:xfrm>
                    <a:prstGeom prst="rect">
                      <a:avLst/>
                    </a:prstGeom>
                    <a:noFill/>
                    <a:ln>
                      <a:noFill/>
                    </a:ln>
                  </pic:spPr>
                </pic:pic>
              </a:graphicData>
            </a:graphic>
          </wp:anchor>
        </w:drawing>
      </w:r>
      <w:r w:rsidR="00142A67">
        <w:rPr>
          <w:rFonts w:ascii="宋体" w:eastAsia="宋体" w:hAnsi="宋体" w:hint="eastAsia"/>
          <w:b/>
          <w:sz w:val="28"/>
          <w:szCs w:val="28"/>
        </w:rPr>
        <w:t>供货范围及清单</w:t>
      </w:r>
    </w:p>
    <w:p w:rsidR="006B04E4" w:rsidRDefault="00142A67">
      <w:pPr>
        <w:pStyle w:val="aa"/>
        <w:spacing w:line="360" w:lineRule="auto"/>
        <w:ind w:firstLine="482"/>
        <w:rPr>
          <w:rFonts w:ascii="宋体" w:eastAsia="宋体" w:hAnsi="宋体"/>
          <w:b/>
          <w:color w:val="FF0000"/>
          <w:sz w:val="24"/>
          <w:szCs w:val="28"/>
        </w:rPr>
      </w:pPr>
      <w:r>
        <w:rPr>
          <w:rFonts w:ascii="宋体" w:eastAsia="宋体" w:hAnsi="宋体" w:hint="eastAsia"/>
          <w:b/>
          <w:sz w:val="24"/>
          <w:szCs w:val="28"/>
        </w:rPr>
        <w:lastRenderedPageBreak/>
        <w:t>3</w:t>
      </w:r>
      <w:r>
        <w:rPr>
          <w:rFonts w:ascii="宋体" w:eastAsia="宋体" w:hAnsi="宋体"/>
          <w:b/>
          <w:sz w:val="24"/>
          <w:szCs w:val="28"/>
        </w:rPr>
        <w:t>.1</w:t>
      </w:r>
      <w:r w:rsidR="00FC7E39">
        <w:rPr>
          <w:rFonts w:ascii="宋体" w:eastAsia="宋体" w:hAnsi="宋体" w:hint="eastAsia"/>
          <w:b/>
          <w:sz w:val="24"/>
          <w:szCs w:val="28"/>
        </w:rPr>
        <w:t>激光刻字</w:t>
      </w:r>
      <w:r>
        <w:rPr>
          <w:rFonts w:ascii="宋体" w:eastAsia="宋体" w:hAnsi="宋体" w:hint="eastAsia"/>
          <w:b/>
          <w:sz w:val="24"/>
          <w:szCs w:val="28"/>
        </w:rPr>
        <w:t>流程及三维示意图：</w:t>
      </w:r>
      <w:r>
        <w:rPr>
          <w:rFonts w:ascii="宋体" w:eastAsia="宋体" w:hAnsi="宋体"/>
          <w:b/>
          <w:color w:val="FF0000"/>
          <w:sz w:val="24"/>
          <w:szCs w:val="28"/>
        </w:rPr>
        <w:t xml:space="preserve"> </w:t>
      </w:r>
    </w:p>
    <w:p w:rsidR="006B04E4" w:rsidRPr="00FC7E39" w:rsidRDefault="00FC7E39" w:rsidP="00FC7E39">
      <w:pPr>
        <w:pStyle w:val="aa"/>
        <w:spacing w:line="360" w:lineRule="auto"/>
        <w:ind w:firstLine="482"/>
        <w:rPr>
          <w:rFonts w:ascii="宋体" w:eastAsia="宋体" w:hAnsi="宋体"/>
          <w:b/>
          <w:sz w:val="24"/>
          <w:szCs w:val="28"/>
        </w:rPr>
      </w:pPr>
      <w:r>
        <w:rPr>
          <w:rFonts w:ascii="宋体" w:eastAsia="宋体" w:hAnsi="宋体" w:hint="eastAsia"/>
          <w:b/>
          <w:noProof/>
          <w:sz w:val="24"/>
          <w:szCs w:val="28"/>
        </w:rPr>
        <w:drawing>
          <wp:inline distT="0" distB="0" distL="0" distR="0">
            <wp:extent cx="5654757" cy="2151529"/>
            <wp:effectExtent l="0" t="0" r="317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捕获.PNG"/>
                    <pic:cNvPicPr/>
                  </pic:nvPicPr>
                  <pic:blipFill>
                    <a:blip r:embed="rId9">
                      <a:extLst>
                        <a:ext uri="{28A0092B-C50C-407E-A947-70E740481C1C}">
                          <a14:useLocalDpi xmlns:a14="http://schemas.microsoft.com/office/drawing/2010/main" val="0"/>
                        </a:ext>
                      </a:extLst>
                    </a:blip>
                    <a:stretch>
                      <a:fillRect/>
                    </a:stretch>
                  </pic:blipFill>
                  <pic:spPr>
                    <a:xfrm>
                      <a:off x="0" y="0"/>
                      <a:ext cx="5666950" cy="2156168"/>
                    </a:xfrm>
                    <a:prstGeom prst="rect">
                      <a:avLst/>
                    </a:prstGeom>
                  </pic:spPr>
                </pic:pic>
              </a:graphicData>
            </a:graphic>
          </wp:inline>
        </w:drawing>
      </w:r>
    </w:p>
    <w:p w:rsidR="006B04E4" w:rsidRDefault="00142A67">
      <w:pPr>
        <w:pStyle w:val="aa"/>
        <w:spacing w:line="360" w:lineRule="auto"/>
        <w:ind w:firstLine="482"/>
        <w:jc w:val="center"/>
        <w:rPr>
          <w:rFonts w:ascii="宋体" w:eastAsia="宋体" w:hAnsi="宋体"/>
          <w:b/>
          <w:sz w:val="24"/>
          <w:szCs w:val="28"/>
        </w:rPr>
      </w:pPr>
      <w:r>
        <w:rPr>
          <w:rFonts w:ascii="宋体" w:eastAsia="宋体" w:hAnsi="宋体" w:hint="eastAsia"/>
          <w:b/>
          <w:sz w:val="24"/>
          <w:szCs w:val="28"/>
        </w:rPr>
        <w:t>三维示意图</w:t>
      </w:r>
      <w:r w:rsidR="006B7512">
        <w:rPr>
          <w:rFonts w:ascii="宋体" w:eastAsia="宋体" w:hAnsi="宋体" w:hint="eastAsia"/>
          <w:b/>
          <w:sz w:val="24"/>
          <w:szCs w:val="28"/>
        </w:rPr>
        <w:t>（参考</w:t>
      </w:r>
      <w:proofErr w:type="gramStart"/>
      <w:r w:rsidR="00423604">
        <w:rPr>
          <w:rFonts w:ascii="宋体" w:eastAsia="宋体" w:hAnsi="宋体" w:hint="eastAsia"/>
          <w:b/>
          <w:sz w:val="24"/>
          <w:szCs w:val="28"/>
        </w:rPr>
        <w:t>安全房</w:t>
      </w:r>
      <w:proofErr w:type="gramEnd"/>
      <w:r w:rsidR="00423604">
        <w:rPr>
          <w:rFonts w:ascii="宋体" w:eastAsia="宋体" w:hAnsi="宋体" w:hint="eastAsia"/>
          <w:b/>
          <w:sz w:val="24"/>
          <w:szCs w:val="28"/>
        </w:rPr>
        <w:t>可不要）</w:t>
      </w:r>
    </w:p>
    <w:p w:rsidR="00142A67" w:rsidRDefault="00142A67">
      <w:pPr>
        <w:pStyle w:val="aa"/>
        <w:spacing w:line="360" w:lineRule="auto"/>
        <w:ind w:firstLine="482"/>
        <w:jc w:val="center"/>
        <w:rPr>
          <w:rFonts w:ascii="宋体" w:eastAsia="宋体" w:hAnsi="宋体"/>
          <w:b/>
          <w:sz w:val="24"/>
          <w:szCs w:val="28"/>
        </w:rPr>
      </w:pPr>
    </w:p>
    <w:p w:rsidR="006B04E4" w:rsidRDefault="00142A67">
      <w:pPr>
        <w:pStyle w:val="aa"/>
        <w:spacing w:line="360" w:lineRule="auto"/>
        <w:ind w:firstLine="482"/>
        <w:rPr>
          <w:rFonts w:ascii="宋体" w:eastAsia="宋体" w:hAnsi="宋体"/>
          <w:b/>
          <w:sz w:val="24"/>
          <w:szCs w:val="28"/>
        </w:rPr>
      </w:pPr>
      <w:r>
        <w:rPr>
          <w:rFonts w:ascii="宋体" w:eastAsia="宋体" w:hAnsi="宋体" w:hint="eastAsia"/>
          <w:b/>
          <w:sz w:val="24"/>
          <w:szCs w:val="28"/>
        </w:rPr>
        <w:t>3</w:t>
      </w:r>
      <w:r>
        <w:rPr>
          <w:rFonts w:ascii="宋体" w:eastAsia="宋体" w:hAnsi="宋体"/>
          <w:b/>
          <w:sz w:val="24"/>
          <w:szCs w:val="28"/>
        </w:rPr>
        <w:t>.</w:t>
      </w:r>
      <w:r>
        <w:rPr>
          <w:rFonts w:ascii="宋体" w:eastAsia="宋体" w:hAnsi="宋体" w:hint="eastAsia"/>
          <w:b/>
          <w:sz w:val="24"/>
          <w:szCs w:val="28"/>
        </w:rPr>
        <w:t>2供货范围</w:t>
      </w:r>
    </w:p>
    <w:p w:rsidR="006B04E4" w:rsidRDefault="00142A67">
      <w:pPr>
        <w:pStyle w:val="aa"/>
        <w:spacing w:line="360" w:lineRule="auto"/>
        <w:ind w:firstLine="480"/>
        <w:rPr>
          <w:rFonts w:ascii="宋体" w:eastAsia="宋体" w:hAnsi="宋体"/>
          <w:sz w:val="24"/>
          <w:szCs w:val="28"/>
        </w:rPr>
      </w:pPr>
      <w:r>
        <w:rPr>
          <w:rFonts w:ascii="宋体" w:eastAsia="宋体" w:hAnsi="宋体" w:hint="eastAsia"/>
          <w:sz w:val="24"/>
          <w:szCs w:val="28"/>
        </w:rPr>
        <w:t>卖方负责供货一套轮胎激光刻字生产系统，对买方生产的轮胎进行加工，满足买方12</w:t>
      </w:r>
      <w:proofErr w:type="gramStart"/>
      <w:r>
        <w:rPr>
          <w:rFonts w:ascii="宋体" w:eastAsia="宋体" w:hAnsi="宋体"/>
          <w:sz w:val="24"/>
          <w:szCs w:val="28"/>
        </w:rPr>
        <w:t>”</w:t>
      </w:r>
      <w:proofErr w:type="gramEnd"/>
      <w:r>
        <w:rPr>
          <w:rFonts w:ascii="宋体" w:eastAsia="宋体" w:hAnsi="宋体" w:hint="eastAsia"/>
          <w:sz w:val="24"/>
          <w:szCs w:val="28"/>
        </w:rPr>
        <w:t>——24“规格轮胎</w:t>
      </w:r>
      <w:proofErr w:type="gramStart"/>
      <w:r>
        <w:rPr>
          <w:rFonts w:ascii="宋体" w:eastAsia="宋体" w:hAnsi="宋体" w:hint="eastAsia"/>
          <w:sz w:val="24"/>
          <w:szCs w:val="28"/>
        </w:rPr>
        <w:t>胎</w:t>
      </w:r>
      <w:proofErr w:type="gramEnd"/>
      <w:r>
        <w:rPr>
          <w:rFonts w:ascii="宋体" w:eastAsia="宋体" w:hAnsi="宋体" w:hint="eastAsia"/>
          <w:sz w:val="24"/>
          <w:szCs w:val="28"/>
        </w:rPr>
        <w:t>侧刻字需求。</w:t>
      </w:r>
    </w:p>
    <w:tbl>
      <w:tblPr>
        <w:tblStyle w:val="a9"/>
        <w:tblW w:w="9634" w:type="dxa"/>
        <w:jc w:val="center"/>
        <w:tblLook w:val="04A0" w:firstRow="1" w:lastRow="0" w:firstColumn="1" w:lastColumn="0" w:noHBand="0" w:noVBand="1"/>
      </w:tblPr>
      <w:tblGrid>
        <w:gridCol w:w="850"/>
        <w:gridCol w:w="1701"/>
        <w:gridCol w:w="1134"/>
        <w:gridCol w:w="993"/>
        <w:gridCol w:w="4956"/>
      </w:tblGrid>
      <w:tr w:rsidR="006B04E4" w:rsidTr="00FC47FD">
        <w:trPr>
          <w:trHeight w:val="805"/>
          <w:jc w:val="center"/>
        </w:trPr>
        <w:tc>
          <w:tcPr>
            <w:tcW w:w="850" w:type="dxa"/>
            <w:vAlign w:val="center"/>
          </w:tcPr>
          <w:p w:rsidR="006B04E4" w:rsidRDefault="00142A67">
            <w:pPr>
              <w:pStyle w:val="aa"/>
              <w:spacing w:line="360" w:lineRule="auto"/>
              <w:ind w:firstLineChars="0" w:firstLine="0"/>
              <w:jc w:val="center"/>
              <w:rPr>
                <w:rFonts w:ascii="宋体" w:eastAsia="宋体" w:hAnsi="宋体"/>
                <w:b/>
                <w:sz w:val="24"/>
                <w:szCs w:val="28"/>
              </w:rPr>
            </w:pPr>
            <w:r>
              <w:rPr>
                <w:rFonts w:ascii="宋体" w:eastAsia="宋体" w:hAnsi="宋体" w:hint="eastAsia"/>
                <w:b/>
                <w:sz w:val="24"/>
                <w:szCs w:val="28"/>
              </w:rPr>
              <w:t>序号</w:t>
            </w:r>
          </w:p>
        </w:tc>
        <w:tc>
          <w:tcPr>
            <w:tcW w:w="1701" w:type="dxa"/>
            <w:vAlign w:val="center"/>
          </w:tcPr>
          <w:p w:rsidR="006B04E4" w:rsidRDefault="00142A67">
            <w:pPr>
              <w:pStyle w:val="aa"/>
              <w:spacing w:line="360" w:lineRule="auto"/>
              <w:ind w:firstLineChars="0" w:firstLine="0"/>
              <w:jc w:val="center"/>
              <w:rPr>
                <w:rFonts w:ascii="宋体" w:eastAsia="宋体" w:hAnsi="宋体"/>
                <w:b/>
                <w:sz w:val="24"/>
                <w:szCs w:val="28"/>
              </w:rPr>
            </w:pPr>
            <w:r>
              <w:rPr>
                <w:rFonts w:ascii="宋体" w:eastAsia="宋体" w:hAnsi="宋体" w:hint="eastAsia"/>
                <w:b/>
                <w:sz w:val="24"/>
                <w:szCs w:val="28"/>
              </w:rPr>
              <w:t>供货名称</w:t>
            </w:r>
          </w:p>
        </w:tc>
        <w:tc>
          <w:tcPr>
            <w:tcW w:w="1134" w:type="dxa"/>
            <w:vAlign w:val="center"/>
          </w:tcPr>
          <w:p w:rsidR="006B04E4" w:rsidRDefault="00142A67">
            <w:pPr>
              <w:pStyle w:val="aa"/>
              <w:spacing w:line="360" w:lineRule="auto"/>
              <w:ind w:firstLineChars="0" w:firstLine="0"/>
              <w:jc w:val="center"/>
              <w:rPr>
                <w:rFonts w:ascii="宋体" w:eastAsia="宋体" w:hAnsi="宋体"/>
                <w:b/>
                <w:sz w:val="24"/>
                <w:szCs w:val="28"/>
              </w:rPr>
            </w:pPr>
            <w:r>
              <w:rPr>
                <w:rFonts w:ascii="宋体" w:eastAsia="宋体" w:hAnsi="宋体" w:hint="eastAsia"/>
                <w:b/>
                <w:sz w:val="24"/>
                <w:szCs w:val="28"/>
              </w:rPr>
              <w:t>单位</w:t>
            </w:r>
          </w:p>
        </w:tc>
        <w:tc>
          <w:tcPr>
            <w:tcW w:w="993" w:type="dxa"/>
            <w:vAlign w:val="center"/>
          </w:tcPr>
          <w:p w:rsidR="006B04E4" w:rsidRDefault="00142A67">
            <w:pPr>
              <w:pStyle w:val="aa"/>
              <w:spacing w:line="360" w:lineRule="auto"/>
              <w:ind w:firstLineChars="0" w:firstLine="0"/>
              <w:jc w:val="center"/>
              <w:rPr>
                <w:rFonts w:ascii="宋体" w:eastAsia="宋体" w:hAnsi="宋体"/>
                <w:b/>
                <w:sz w:val="24"/>
                <w:szCs w:val="28"/>
              </w:rPr>
            </w:pPr>
            <w:r>
              <w:rPr>
                <w:rFonts w:ascii="宋体" w:eastAsia="宋体" w:hAnsi="宋体" w:hint="eastAsia"/>
                <w:b/>
                <w:sz w:val="24"/>
                <w:szCs w:val="28"/>
              </w:rPr>
              <w:t>数量</w:t>
            </w:r>
          </w:p>
        </w:tc>
        <w:tc>
          <w:tcPr>
            <w:tcW w:w="4956" w:type="dxa"/>
            <w:vAlign w:val="center"/>
          </w:tcPr>
          <w:p w:rsidR="006B04E4" w:rsidRDefault="00142A67">
            <w:pPr>
              <w:pStyle w:val="aa"/>
              <w:spacing w:line="360" w:lineRule="auto"/>
              <w:ind w:firstLineChars="0" w:firstLine="0"/>
              <w:jc w:val="center"/>
              <w:rPr>
                <w:rFonts w:ascii="宋体" w:eastAsia="宋体" w:hAnsi="宋体"/>
                <w:b/>
                <w:sz w:val="24"/>
                <w:szCs w:val="28"/>
              </w:rPr>
            </w:pPr>
            <w:r>
              <w:rPr>
                <w:rFonts w:ascii="宋体" w:eastAsia="宋体" w:hAnsi="宋体" w:hint="eastAsia"/>
                <w:b/>
                <w:sz w:val="24"/>
                <w:szCs w:val="28"/>
              </w:rPr>
              <w:t>供货范围</w:t>
            </w:r>
          </w:p>
        </w:tc>
      </w:tr>
      <w:tr w:rsidR="006B04E4" w:rsidTr="00FC47FD">
        <w:trPr>
          <w:trHeight w:val="2385"/>
          <w:jc w:val="center"/>
        </w:trPr>
        <w:tc>
          <w:tcPr>
            <w:tcW w:w="850"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1</w:t>
            </w:r>
          </w:p>
        </w:tc>
        <w:tc>
          <w:tcPr>
            <w:tcW w:w="1701" w:type="dxa"/>
            <w:vAlign w:val="center"/>
          </w:tcPr>
          <w:p w:rsidR="006B04E4" w:rsidRDefault="00142A67" w:rsidP="00142A67">
            <w:pPr>
              <w:pStyle w:val="aa"/>
              <w:spacing w:line="360" w:lineRule="auto"/>
              <w:ind w:firstLineChars="0" w:firstLine="0"/>
              <w:jc w:val="left"/>
              <w:rPr>
                <w:rFonts w:ascii="宋体" w:eastAsia="宋体" w:hAnsi="宋体"/>
                <w:sz w:val="24"/>
                <w:szCs w:val="28"/>
              </w:rPr>
            </w:pPr>
            <w:r>
              <w:rPr>
                <w:rFonts w:ascii="宋体" w:eastAsia="宋体" w:hAnsi="宋体" w:hint="eastAsia"/>
                <w:sz w:val="24"/>
                <w:szCs w:val="28"/>
              </w:rPr>
              <w:t>自愈合</w:t>
            </w:r>
            <w:proofErr w:type="gramStart"/>
            <w:r>
              <w:rPr>
                <w:rFonts w:ascii="宋体" w:eastAsia="宋体" w:hAnsi="宋体" w:hint="eastAsia"/>
                <w:sz w:val="24"/>
                <w:szCs w:val="28"/>
              </w:rPr>
              <w:t>静音棉轮胎胎</w:t>
            </w:r>
            <w:proofErr w:type="gramEnd"/>
            <w:r>
              <w:rPr>
                <w:rFonts w:ascii="宋体" w:eastAsia="宋体" w:hAnsi="宋体" w:hint="eastAsia"/>
                <w:sz w:val="24"/>
                <w:szCs w:val="28"/>
              </w:rPr>
              <w:t>侧激光刻字装置</w:t>
            </w:r>
          </w:p>
        </w:tc>
        <w:tc>
          <w:tcPr>
            <w:tcW w:w="1134"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套</w:t>
            </w:r>
          </w:p>
        </w:tc>
        <w:tc>
          <w:tcPr>
            <w:tcW w:w="993"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1</w:t>
            </w:r>
          </w:p>
        </w:tc>
        <w:tc>
          <w:tcPr>
            <w:tcW w:w="4956" w:type="dxa"/>
            <w:vAlign w:val="center"/>
          </w:tcPr>
          <w:p w:rsidR="00423604" w:rsidRDefault="00142A67" w:rsidP="00423604">
            <w:pPr>
              <w:pStyle w:val="aa"/>
              <w:spacing w:line="360" w:lineRule="auto"/>
              <w:ind w:firstLine="480"/>
              <w:rPr>
                <w:rFonts w:ascii="宋体" w:eastAsia="宋体" w:hAnsi="宋体"/>
                <w:b/>
                <w:sz w:val="24"/>
                <w:szCs w:val="28"/>
              </w:rPr>
            </w:pPr>
            <w:r>
              <w:rPr>
                <w:rFonts w:ascii="宋体" w:eastAsia="宋体" w:hAnsi="宋体" w:hint="eastAsia"/>
                <w:sz w:val="24"/>
                <w:szCs w:val="28"/>
              </w:rPr>
              <w:t>整套系统由轮胎输送系统、激光刻字系统、电气控制系统、烟气收集除尘系统以及安全防护系统等组成</w:t>
            </w:r>
            <w:r w:rsidR="00150B31">
              <w:rPr>
                <w:rFonts w:ascii="宋体" w:eastAsia="宋体" w:hAnsi="宋体" w:hint="eastAsia"/>
                <w:sz w:val="24"/>
                <w:szCs w:val="28"/>
              </w:rPr>
              <w:t>。（</w:t>
            </w:r>
            <w:r w:rsidR="00CE190C">
              <w:rPr>
                <w:rFonts w:ascii="宋体" w:eastAsia="宋体" w:hAnsi="宋体" w:hint="eastAsia"/>
                <w:sz w:val="24"/>
                <w:szCs w:val="28"/>
              </w:rPr>
              <w:t>激光刻字</w:t>
            </w:r>
            <w:r w:rsidR="00423604">
              <w:rPr>
                <w:rFonts w:ascii="宋体" w:eastAsia="宋体" w:hAnsi="宋体" w:hint="eastAsia"/>
                <w:sz w:val="24"/>
                <w:szCs w:val="28"/>
              </w:rPr>
              <w:t>系统具备后续升级改造为全自动时可保留使用）</w:t>
            </w:r>
          </w:p>
          <w:p w:rsidR="006B04E4" w:rsidRDefault="006B04E4" w:rsidP="00CE190C">
            <w:pPr>
              <w:pStyle w:val="aa"/>
              <w:spacing w:line="360" w:lineRule="auto"/>
              <w:ind w:firstLineChars="0" w:firstLine="0"/>
              <w:jc w:val="left"/>
              <w:rPr>
                <w:rFonts w:ascii="宋体" w:eastAsia="宋体" w:hAnsi="宋体"/>
                <w:sz w:val="24"/>
                <w:szCs w:val="28"/>
              </w:rPr>
            </w:pPr>
          </w:p>
        </w:tc>
      </w:tr>
    </w:tbl>
    <w:p w:rsidR="00CE190C" w:rsidRDefault="00CE190C">
      <w:pPr>
        <w:pStyle w:val="aa"/>
        <w:spacing w:line="360" w:lineRule="auto"/>
        <w:ind w:firstLine="482"/>
        <w:rPr>
          <w:rFonts w:ascii="宋体" w:eastAsia="宋体" w:hAnsi="宋体"/>
          <w:b/>
          <w:sz w:val="24"/>
          <w:szCs w:val="28"/>
        </w:rPr>
      </w:pPr>
    </w:p>
    <w:p w:rsidR="00521B51" w:rsidRDefault="00521B51">
      <w:pPr>
        <w:pStyle w:val="aa"/>
        <w:spacing w:line="360" w:lineRule="auto"/>
        <w:ind w:firstLine="482"/>
        <w:rPr>
          <w:rFonts w:ascii="宋体" w:eastAsia="宋体" w:hAnsi="宋体"/>
          <w:b/>
          <w:sz w:val="24"/>
          <w:szCs w:val="28"/>
        </w:rPr>
      </w:pPr>
    </w:p>
    <w:p w:rsidR="006B04E4" w:rsidRDefault="00142A67">
      <w:pPr>
        <w:pStyle w:val="aa"/>
        <w:spacing w:line="360" w:lineRule="auto"/>
        <w:ind w:firstLine="482"/>
        <w:rPr>
          <w:rFonts w:ascii="宋体" w:eastAsia="宋体" w:hAnsi="宋体"/>
          <w:b/>
          <w:sz w:val="24"/>
          <w:szCs w:val="28"/>
        </w:rPr>
      </w:pPr>
      <w:r>
        <w:rPr>
          <w:rFonts w:ascii="宋体" w:eastAsia="宋体" w:hAnsi="宋体" w:hint="eastAsia"/>
          <w:b/>
          <w:sz w:val="24"/>
          <w:szCs w:val="28"/>
        </w:rPr>
        <w:t>3</w:t>
      </w:r>
      <w:r>
        <w:rPr>
          <w:rFonts w:ascii="宋体" w:eastAsia="宋体" w:hAnsi="宋体"/>
          <w:b/>
          <w:sz w:val="24"/>
          <w:szCs w:val="28"/>
        </w:rPr>
        <w:t>.</w:t>
      </w:r>
      <w:r>
        <w:rPr>
          <w:rFonts w:ascii="宋体" w:eastAsia="宋体" w:hAnsi="宋体" w:hint="eastAsia"/>
          <w:b/>
          <w:sz w:val="24"/>
          <w:szCs w:val="28"/>
        </w:rPr>
        <w:t>3详细配置清单</w:t>
      </w:r>
    </w:p>
    <w:p w:rsidR="006B04E4" w:rsidRDefault="00142A67">
      <w:pPr>
        <w:pStyle w:val="aa"/>
        <w:spacing w:line="360" w:lineRule="auto"/>
        <w:ind w:firstLine="482"/>
        <w:rPr>
          <w:rFonts w:ascii="宋体" w:eastAsia="宋体" w:hAnsi="宋体"/>
          <w:b/>
          <w:sz w:val="24"/>
          <w:szCs w:val="28"/>
        </w:rPr>
      </w:pPr>
      <w:r>
        <w:rPr>
          <w:rFonts w:ascii="宋体" w:eastAsia="宋体" w:hAnsi="宋体" w:hint="eastAsia"/>
          <w:b/>
          <w:sz w:val="24"/>
          <w:szCs w:val="28"/>
        </w:rPr>
        <w:t>配置清单包含且不限于此，卖方必须保证系统完整性。</w:t>
      </w:r>
    </w:p>
    <w:tbl>
      <w:tblPr>
        <w:tblStyle w:val="a9"/>
        <w:tblW w:w="9918" w:type="dxa"/>
        <w:jc w:val="center"/>
        <w:tblLook w:val="04A0" w:firstRow="1" w:lastRow="0" w:firstColumn="1" w:lastColumn="0" w:noHBand="0" w:noVBand="1"/>
      </w:tblPr>
      <w:tblGrid>
        <w:gridCol w:w="808"/>
        <w:gridCol w:w="1473"/>
        <w:gridCol w:w="717"/>
        <w:gridCol w:w="948"/>
        <w:gridCol w:w="2899"/>
        <w:gridCol w:w="1797"/>
        <w:gridCol w:w="1276"/>
      </w:tblGrid>
      <w:tr w:rsidR="006B04E4" w:rsidTr="00411A69">
        <w:trPr>
          <w:trHeight w:val="805"/>
          <w:jc w:val="center"/>
        </w:trPr>
        <w:tc>
          <w:tcPr>
            <w:tcW w:w="808" w:type="dxa"/>
            <w:vAlign w:val="center"/>
          </w:tcPr>
          <w:p w:rsidR="006B04E4" w:rsidRDefault="00142A67">
            <w:pPr>
              <w:pStyle w:val="aa"/>
              <w:spacing w:line="360" w:lineRule="auto"/>
              <w:ind w:firstLineChars="0" w:firstLine="0"/>
              <w:jc w:val="center"/>
              <w:rPr>
                <w:rFonts w:ascii="宋体" w:eastAsia="宋体" w:hAnsi="宋体"/>
                <w:b/>
                <w:sz w:val="24"/>
                <w:szCs w:val="28"/>
              </w:rPr>
            </w:pPr>
            <w:r>
              <w:rPr>
                <w:rFonts w:ascii="宋体" w:eastAsia="宋体" w:hAnsi="宋体" w:hint="eastAsia"/>
                <w:b/>
                <w:sz w:val="24"/>
                <w:szCs w:val="28"/>
              </w:rPr>
              <w:t>序号</w:t>
            </w:r>
          </w:p>
        </w:tc>
        <w:tc>
          <w:tcPr>
            <w:tcW w:w="1473" w:type="dxa"/>
            <w:vAlign w:val="center"/>
          </w:tcPr>
          <w:p w:rsidR="006B04E4" w:rsidRDefault="00142A67">
            <w:pPr>
              <w:pStyle w:val="aa"/>
              <w:spacing w:line="360" w:lineRule="auto"/>
              <w:ind w:firstLineChars="0" w:firstLine="0"/>
              <w:jc w:val="center"/>
              <w:rPr>
                <w:rFonts w:ascii="宋体" w:eastAsia="宋体" w:hAnsi="宋体"/>
                <w:b/>
                <w:sz w:val="24"/>
                <w:szCs w:val="28"/>
              </w:rPr>
            </w:pPr>
            <w:r>
              <w:rPr>
                <w:rFonts w:ascii="宋体" w:eastAsia="宋体" w:hAnsi="宋体" w:hint="eastAsia"/>
                <w:b/>
                <w:sz w:val="24"/>
                <w:szCs w:val="28"/>
              </w:rPr>
              <w:t>供货名称</w:t>
            </w:r>
          </w:p>
        </w:tc>
        <w:tc>
          <w:tcPr>
            <w:tcW w:w="717" w:type="dxa"/>
            <w:vAlign w:val="center"/>
          </w:tcPr>
          <w:p w:rsidR="006B04E4" w:rsidRDefault="00142A67">
            <w:pPr>
              <w:pStyle w:val="aa"/>
              <w:spacing w:line="360" w:lineRule="auto"/>
              <w:ind w:firstLineChars="0" w:firstLine="0"/>
              <w:jc w:val="center"/>
              <w:rPr>
                <w:rFonts w:ascii="宋体" w:eastAsia="宋体" w:hAnsi="宋体"/>
                <w:b/>
                <w:sz w:val="24"/>
                <w:szCs w:val="28"/>
              </w:rPr>
            </w:pPr>
            <w:r>
              <w:rPr>
                <w:rFonts w:ascii="宋体" w:eastAsia="宋体" w:hAnsi="宋体" w:hint="eastAsia"/>
                <w:b/>
                <w:sz w:val="24"/>
                <w:szCs w:val="28"/>
              </w:rPr>
              <w:t>单位</w:t>
            </w:r>
          </w:p>
        </w:tc>
        <w:tc>
          <w:tcPr>
            <w:tcW w:w="948" w:type="dxa"/>
            <w:vAlign w:val="center"/>
          </w:tcPr>
          <w:p w:rsidR="006B04E4" w:rsidRDefault="00142A67">
            <w:pPr>
              <w:pStyle w:val="aa"/>
              <w:spacing w:line="360" w:lineRule="auto"/>
              <w:ind w:firstLineChars="0" w:firstLine="0"/>
              <w:jc w:val="center"/>
              <w:rPr>
                <w:rFonts w:ascii="宋体" w:eastAsia="宋体" w:hAnsi="宋体"/>
                <w:b/>
                <w:sz w:val="24"/>
                <w:szCs w:val="28"/>
              </w:rPr>
            </w:pPr>
            <w:r>
              <w:rPr>
                <w:rFonts w:ascii="宋体" w:eastAsia="宋体" w:hAnsi="宋体" w:hint="eastAsia"/>
                <w:b/>
                <w:sz w:val="24"/>
                <w:szCs w:val="28"/>
              </w:rPr>
              <w:t>数量</w:t>
            </w:r>
          </w:p>
        </w:tc>
        <w:tc>
          <w:tcPr>
            <w:tcW w:w="2899" w:type="dxa"/>
            <w:vAlign w:val="center"/>
          </w:tcPr>
          <w:p w:rsidR="006B04E4" w:rsidRDefault="00142A67">
            <w:pPr>
              <w:pStyle w:val="aa"/>
              <w:spacing w:line="360" w:lineRule="auto"/>
              <w:ind w:firstLineChars="0" w:firstLine="0"/>
              <w:jc w:val="center"/>
              <w:rPr>
                <w:rFonts w:ascii="宋体" w:eastAsia="宋体" w:hAnsi="宋体"/>
                <w:b/>
                <w:sz w:val="24"/>
                <w:szCs w:val="28"/>
              </w:rPr>
            </w:pPr>
            <w:r>
              <w:rPr>
                <w:rFonts w:ascii="宋体" w:eastAsia="宋体" w:hAnsi="宋体" w:hint="eastAsia"/>
                <w:b/>
                <w:sz w:val="24"/>
                <w:szCs w:val="28"/>
              </w:rPr>
              <w:t>技术参数</w:t>
            </w:r>
          </w:p>
        </w:tc>
        <w:tc>
          <w:tcPr>
            <w:tcW w:w="1797" w:type="dxa"/>
            <w:vAlign w:val="center"/>
          </w:tcPr>
          <w:p w:rsidR="006B04E4" w:rsidRDefault="00142A67">
            <w:pPr>
              <w:pStyle w:val="aa"/>
              <w:spacing w:line="360" w:lineRule="auto"/>
              <w:ind w:firstLineChars="0" w:firstLine="0"/>
              <w:jc w:val="center"/>
              <w:rPr>
                <w:rFonts w:ascii="宋体" w:eastAsia="宋体" w:hAnsi="宋体"/>
                <w:b/>
                <w:sz w:val="24"/>
                <w:szCs w:val="28"/>
              </w:rPr>
            </w:pPr>
            <w:r>
              <w:rPr>
                <w:rFonts w:ascii="宋体" w:eastAsia="宋体" w:hAnsi="宋体" w:hint="eastAsia"/>
                <w:b/>
                <w:sz w:val="24"/>
                <w:szCs w:val="28"/>
              </w:rPr>
              <w:t>厂家名称</w:t>
            </w:r>
          </w:p>
        </w:tc>
        <w:tc>
          <w:tcPr>
            <w:tcW w:w="1276" w:type="dxa"/>
            <w:vAlign w:val="center"/>
          </w:tcPr>
          <w:p w:rsidR="006B04E4" w:rsidRDefault="00142A67">
            <w:pPr>
              <w:pStyle w:val="aa"/>
              <w:spacing w:line="360" w:lineRule="auto"/>
              <w:ind w:firstLineChars="0" w:firstLine="0"/>
              <w:jc w:val="center"/>
              <w:rPr>
                <w:rFonts w:ascii="宋体" w:eastAsia="宋体" w:hAnsi="宋体"/>
                <w:b/>
                <w:sz w:val="24"/>
                <w:szCs w:val="28"/>
              </w:rPr>
            </w:pPr>
            <w:r>
              <w:rPr>
                <w:rFonts w:ascii="宋体" w:eastAsia="宋体" w:hAnsi="宋体" w:hint="eastAsia"/>
                <w:b/>
                <w:sz w:val="24"/>
                <w:szCs w:val="28"/>
              </w:rPr>
              <w:t>备注</w:t>
            </w:r>
          </w:p>
        </w:tc>
      </w:tr>
      <w:tr w:rsidR="006B04E4" w:rsidTr="00411A69">
        <w:trPr>
          <w:jc w:val="center"/>
        </w:trPr>
        <w:tc>
          <w:tcPr>
            <w:tcW w:w="808" w:type="dxa"/>
            <w:vAlign w:val="center"/>
          </w:tcPr>
          <w:p w:rsidR="006B04E4" w:rsidRDefault="00142A67">
            <w:pPr>
              <w:pStyle w:val="aa"/>
              <w:spacing w:line="360" w:lineRule="auto"/>
              <w:ind w:firstLineChars="0" w:firstLine="0"/>
              <w:jc w:val="center"/>
              <w:rPr>
                <w:rFonts w:ascii="宋体" w:eastAsia="宋体" w:hAnsi="宋体"/>
                <w:b/>
                <w:bCs/>
                <w:sz w:val="24"/>
                <w:szCs w:val="28"/>
              </w:rPr>
            </w:pPr>
            <w:proofErr w:type="gramStart"/>
            <w:r>
              <w:rPr>
                <w:rFonts w:ascii="宋体" w:eastAsia="宋体" w:hAnsi="宋体" w:hint="eastAsia"/>
                <w:b/>
                <w:bCs/>
                <w:sz w:val="24"/>
                <w:szCs w:val="28"/>
              </w:rPr>
              <w:t>一</w:t>
            </w:r>
            <w:proofErr w:type="gramEnd"/>
          </w:p>
        </w:tc>
        <w:tc>
          <w:tcPr>
            <w:tcW w:w="1473" w:type="dxa"/>
            <w:vAlign w:val="center"/>
          </w:tcPr>
          <w:p w:rsidR="006B04E4" w:rsidRDefault="00142A67">
            <w:pPr>
              <w:pStyle w:val="aa"/>
              <w:spacing w:line="360" w:lineRule="auto"/>
              <w:ind w:firstLineChars="0" w:firstLine="0"/>
              <w:jc w:val="center"/>
              <w:rPr>
                <w:rFonts w:ascii="宋体" w:eastAsia="宋体" w:hAnsi="宋体"/>
                <w:b/>
                <w:bCs/>
                <w:sz w:val="24"/>
                <w:szCs w:val="28"/>
              </w:rPr>
            </w:pPr>
            <w:r>
              <w:rPr>
                <w:rFonts w:ascii="宋体" w:eastAsia="宋体" w:hAnsi="宋体" w:hint="eastAsia"/>
                <w:b/>
                <w:bCs/>
                <w:sz w:val="24"/>
                <w:szCs w:val="28"/>
              </w:rPr>
              <w:t>轮胎输入系统</w:t>
            </w:r>
          </w:p>
        </w:tc>
        <w:tc>
          <w:tcPr>
            <w:tcW w:w="717" w:type="dxa"/>
            <w:vAlign w:val="center"/>
          </w:tcPr>
          <w:p w:rsidR="006B04E4" w:rsidRDefault="006B04E4">
            <w:pPr>
              <w:pStyle w:val="aa"/>
              <w:spacing w:line="360" w:lineRule="auto"/>
              <w:ind w:firstLineChars="0" w:firstLine="0"/>
              <w:jc w:val="center"/>
              <w:rPr>
                <w:rFonts w:ascii="宋体" w:eastAsia="宋体" w:hAnsi="宋体"/>
                <w:sz w:val="24"/>
                <w:szCs w:val="28"/>
              </w:rPr>
            </w:pPr>
          </w:p>
        </w:tc>
        <w:tc>
          <w:tcPr>
            <w:tcW w:w="948" w:type="dxa"/>
            <w:vAlign w:val="center"/>
          </w:tcPr>
          <w:p w:rsidR="006B04E4" w:rsidRDefault="006B04E4">
            <w:pPr>
              <w:pStyle w:val="aa"/>
              <w:spacing w:line="360" w:lineRule="auto"/>
              <w:ind w:firstLineChars="0" w:firstLine="0"/>
              <w:jc w:val="center"/>
              <w:rPr>
                <w:rFonts w:ascii="宋体" w:eastAsia="宋体" w:hAnsi="宋体"/>
                <w:sz w:val="24"/>
                <w:szCs w:val="28"/>
              </w:rPr>
            </w:pPr>
          </w:p>
        </w:tc>
        <w:tc>
          <w:tcPr>
            <w:tcW w:w="2899" w:type="dxa"/>
            <w:vAlign w:val="center"/>
          </w:tcPr>
          <w:p w:rsidR="006B04E4" w:rsidRDefault="006B04E4">
            <w:pPr>
              <w:pStyle w:val="aa"/>
              <w:spacing w:line="360" w:lineRule="auto"/>
              <w:ind w:firstLineChars="0" w:firstLine="0"/>
              <w:jc w:val="center"/>
              <w:rPr>
                <w:rFonts w:ascii="宋体" w:eastAsia="宋体" w:hAnsi="宋体"/>
                <w:sz w:val="24"/>
                <w:szCs w:val="28"/>
              </w:rPr>
            </w:pPr>
          </w:p>
        </w:tc>
        <w:tc>
          <w:tcPr>
            <w:tcW w:w="1797" w:type="dxa"/>
            <w:vAlign w:val="center"/>
          </w:tcPr>
          <w:p w:rsidR="006B04E4" w:rsidRDefault="006B04E4">
            <w:pPr>
              <w:pStyle w:val="aa"/>
              <w:spacing w:line="360" w:lineRule="auto"/>
              <w:ind w:firstLineChars="0" w:firstLine="0"/>
              <w:jc w:val="center"/>
              <w:rPr>
                <w:rFonts w:ascii="宋体" w:eastAsia="宋体" w:hAnsi="宋体"/>
                <w:sz w:val="24"/>
                <w:szCs w:val="28"/>
              </w:rPr>
            </w:pPr>
          </w:p>
        </w:tc>
        <w:tc>
          <w:tcPr>
            <w:tcW w:w="1276" w:type="dxa"/>
            <w:vAlign w:val="center"/>
          </w:tcPr>
          <w:p w:rsidR="006B04E4" w:rsidRDefault="006B04E4">
            <w:pPr>
              <w:pStyle w:val="aa"/>
              <w:spacing w:line="360" w:lineRule="auto"/>
              <w:ind w:firstLineChars="0" w:firstLine="0"/>
              <w:jc w:val="center"/>
              <w:rPr>
                <w:rFonts w:ascii="宋体" w:eastAsia="宋体" w:hAnsi="宋体"/>
                <w:sz w:val="24"/>
                <w:szCs w:val="28"/>
              </w:rPr>
            </w:pPr>
          </w:p>
        </w:tc>
      </w:tr>
      <w:tr w:rsidR="006B04E4" w:rsidTr="00411A69">
        <w:trPr>
          <w:jc w:val="center"/>
        </w:trPr>
        <w:tc>
          <w:tcPr>
            <w:tcW w:w="808"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1</w:t>
            </w:r>
            <w:r>
              <w:rPr>
                <w:rFonts w:ascii="宋体" w:eastAsia="宋体" w:hAnsi="宋体"/>
                <w:sz w:val="24"/>
                <w:szCs w:val="28"/>
              </w:rPr>
              <w:t>.1</w:t>
            </w:r>
          </w:p>
        </w:tc>
        <w:tc>
          <w:tcPr>
            <w:tcW w:w="1473"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轮胎输送线主体</w:t>
            </w:r>
          </w:p>
        </w:tc>
        <w:tc>
          <w:tcPr>
            <w:tcW w:w="717"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套</w:t>
            </w:r>
          </w:p>
        </w:tc>
        <w:tc>
          <w:tcPr>
            <w:tcW w:w="948"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1</w:t>
            </w:r>
          </w:p>
        </w:tc>
        <w:tc>
          <w:tcPr>
            <w:tcW w:w="2899" w:type="dxa"/>
            <w:vAlign w:val="center"/>
          </w:tcPr>
          <w:p w:rsidR="006B04E4" w:rsidRDefault="00142A67" w:rsidP="00285D26">
            <w:pPr>
              <w:pStyle w:val="aa"/>
              <w:spacing w:line="360" w:lineRule="auto"/>
              <w:ind w:firstLineChars="0" w:firstLine="0"/>
              <w:jc w:val="left"/>
              <w:rPr>
                <w:rFonts w:ascii="宋体" w:eastAsia="宋体" w:hAnsi="宋体"/>
                <w:sz w:val="24"/>
                <w:szCs w:val="28"/>
              </w:rPr>
            </w:pPr>
            <w:r>
              <w:rPr>
                <w:rFonts w:ascii="宋体" w:eastAsia="宋体" w:hAnsi="宋体" w:hint="eastAsia"/>
                <w:sz w:val="24"/>
                <w:szCs w:val="28"/>
              </w:rPr>
              <w:t>材质：Q</w:t>
            </w:r>
            <w:r>
              <w:rPr>
                <w:rFonts w:ascii="宋体" w:eastAsia="宋体" w:hAnsi="宋体"/>
                <w:sz w:val="24"/>
                <w:szCs w:val="28"/>
              </w:rPr>
              <w:t>235</w:t>
            </w:r>
            <w:r>
              <w:rPr>
                <w:rFonts w:ascii="宋体" w:eastAsia="宋体" w:hAnsi="宋体" w:hint="eastAsia"/>
                <w:sz w:val="24"/>
                <w:szCs w:val="28"/>
              </w:rPr>
              <w:t>，框架油漆防腐，使用模块带</w:t>
            </w:r>
            <w:r w:rsidR="00150B31">
              <w:rPr>
                <w:rFonts w:ascii="宋体" w:eastAsia="宋体" w:hAnsi="宋体" w:hint="eastAsia"/>
                <w:sz w:val="24"/>
                <w:szCs w:val="28"/>
              </w:rPr>
              <w:t>或辊</w:t>
            </w:r>
            <w:r w:rsidR="006B7512">
              <w:rPr>
                <w:rFonts w:ascii="宋体" w:eastAsia="宋体" w:hAnsi="宋体" w:hint="eastAsia"/>
                <w:sz w:val="24"/>
                <w:szCs w:val="28"/>
              </w:rPr>
              <w:t>道</w:t>
            </w:r>
            <w:r>
              <w:rPr>
                <w:rFonts w:ascii="宋体" w:eastAsia="宋体" w:hAnsi="宋体" w:hint="eastAsia"/>
                <w:sz w:val="24"/>
                <w:szCs w:val="28"/>
              </w:rPr>
              <w:t>输送</w:t>
            </w:r>
            <w:r w:rsidR="00285D26">
              <w:rPr>
                <w:rFonts w:ascii="宋体" w:eastAsia="宋体" w:hAnsi="宋体" w:hint="eastAsia"/>
                <w:sz w:val="24"/>
                <w:szCs w:val="28"/>
              </w:rPr>
              <w:t>，长度约1.5-2米</w:t>
            </w:r>
          </w:p>
        </w:tc>
        <w:tc>
          <w:tcPr>
            <w:tcW w:w="1797"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厂家自制</w:t>
            </w:r>
          </w:p>
        </w:tc>
        <w:tc>
          <w:tcPr>
            <w:tcW w:w="1276" w:type="dxa"/>
            <w:vAlign w:val="center"/>
          </w:tcPr>
          <w:p w:rsidR="006B04E4" w:rsidRDefault="006B04E4">
            <w:pPr>
              <w:pStyle w:val="aa"/>
              <w:spacing w:line="360" w:lineRule="auto"/>
              <w:ind w:firstLineChars="0" w:firstLine="0"/>
              <w:jc w:val="center"/>
              <w:rPr>
                <w:rFonts w:ascii="宋体" w:eastAsia="宋体" w:hAnsi="宋体"/>
                <w:sz w:val="24"/>
                <w:szCs w:val="28"/>
              </w:rPr>
            </w:pPr>
          </w:p>
        </w:tc>
      </w:tr>
      <w:tr w:rsidR="006B04E4" w:rsidTr="00411A69">
        <w:trPr>
          <w:jc w:val="center"/>
        </w:trPr>
        <w:tc>
          <w:tcPr>
            <w:tcW w:w="808"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lastRenderedPageBreak/>
              <w:t>1</w:t>
            </w:r>
            <w:r>
              <w:rPr>
                <w:rFonts w:ascii="宋体" w:eastAsia="宋体" w:hAnsi="宋体"/>
                <w:sz w:val="24"/>
                <w:szCs w:val="28"/>
              </w:rPr>
              <w:t>.2</w:t>
            </w:r>
          </w:p>
        </w:tc>
        <w:tc>
          <w:tcPr>
            <w:tcW w:w="1473"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变频减速电机</w:t>
            </w:r>
          </w:p>
        </w:tc>
        <w:tc>
          <w:tcPr>
            <w:tcW w:w="717"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套</w:t>
            </w:r>
          </w:p>
        </w:tc>
        <w:tc>
          <w:tcPr>
            <w:tcW w:w="948"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1</w:t>
            </w:r>
          </w:p>
        </w:tc>
        <w:tc>
          <w:tcPr>
            <w:tcW w:w="2899" w:type="dxa"/>
            <w:vAlign w:val="center"/>
          </w:tcPr>
          <w:p w:rsidR="006B04E4" w:rsidRDefault="00142A67" w:rsidP="00521B51">
            <w:pPr>
              <w:pStyle w:val="aa"/>
              <w:spacing w:line="360" w:lineRule="auto"/>
              <w:ind w:firstLineChars="0" w:firstLine="0"/>
              <w:jc w:val="left"/>
              <w:rPr>
                <w:rFonts w:ascii="宋体" w:eastAsia="宋体" w:hAnsi="宋体"/>
                <w:sz w:val="24"/>
                <w:szCs w:val="28"/>
              </w:rPr>
            </w:pPr>
            <w:r>
              <w:rPr>
                <w:rFonts w:ascii="宋体" w:eastAsia="宋体" w:hAnsi="宋体"/>
                <w:sz w:val="24"/>
                <w:szCs w:val="28"/>
              </w:rPr>
              <w:t>IP54</w:t>
            </w:r>
            <w:r>
              <w:rPr>
                <w:rFonts w:ascii="宋体" w:eastAsia="宋体" w:hAnsi="宋体" w:hint="eastAsia"/>
                <w:sz w:val="24"/>
                <w:szCs w:val="28"/>
              </w:rPr>
              <w:t>，绝缘等级：F，3</w:t>
            </w:r>
            <w:r>
              <w:rPr>
                <w:rFonts w:ascii="宋体" w:eastAsia="宋体" w:hAnsi="宋体"/>
                <w:sz w:val="24"/>
                <w:szCs w:val="28"/>
              </w:rPr>
              <w:t>80V</w:t>
            </w:r>
            <w:r>
              <w:rPr>
                <w:rFonts w:ascii="宋体" w:eastAsia="宋体" w:hAnsi="宋体" w:hint="eastAsia"/>
                <w:sz w:val="24"/>
                <w:szCs w:val="28"/>
              </w:rPr>
              <w:t>、</w:t>
            </w:r>
            <w:r w:rsidR="006B7512">
              <w:rPr>
                <w:rFonts w:ascii="宋体" w:eastAsia="宋体" w:hAnsi="宋体" w:hint="eastAsia"/>
                <w:sz w:val="24"/>
                <w:szCs w:val="28"/>
              </w:rPr>
              <w:t>速度变频可调，调节范围</w:t>
            </w:r>
            <w:r w:rsidR="006B7512">
              <w:rPr>
                <w:rFonts w:ascii="Times New Roman" w:eastAsia="宋体" w:hAnsi="Times New Roman" w:cs="Times New Roman"/>
                <w:kern w:val="0"/>
                <w:sz w:val="24"/>
                <w:szCs w:val="24"/>
              </w:rPr>
              <w:t>5</w:t>
            </w:r>
            <w:r w:rsidR="006B7512">
              <w:rPr>
                <w:rFonts w:ascii="Times New Roman" w:eastAsia="宋体" w:hAnsi="Times New Roman" w:cs="Times New Roman" w:hint="eastAsia"/>
                <w:kern w:val="0"/>
                <w:sz w:val="24"/>
                <w:szCs w:val="24"/>
              </w:rPr>
              <w:t>～</w:t>
            </w:r>
            <w:r w:rsidR="006B7512">
              <w:rPr>
                <w:rFonts w:ascii="Times New Roman" w:eastAsia="宋体" w:hAnsi="Times New Roman" w:cs="Times New Roman"/>
                <w:kern w:val="0"/>
                <w:sz w:val="24"/>
                <w:szCs w:val="24"/>
              </w:rPr>
              <w:t>20</w:t>
            </w:r>
            <w:r w:rsidR="006B7512">
              <w:rPr>
                <w:rFonts w:ascii="Times New Roman" w:eastAsia="宋体" w:hAnsi="Times New Roman" w:cs="Times New Roman" w:hint="eastAsia"/>
                <w:kern w:val="0"/>
                <w:sz w:val="24"/>
                <w:szCs w:val="24"/>
              </w:rPr>
              <w:t>m</w:t>
            </w:r>
            <w:r w:rsidR="006B7512">
              <w:rPr>
                <w:rFonts w:ascii="Times New Roman" w:eastAsia="宋体" w:hAnsi="Times New Roman" w:cs="Times New Roman"/>
                <w:kern w:val="0"/>
                <w:sz w:val="24"/>
                <w:szCs w:val="24"/>
              </w:rPr>
              <w:t>/min</w:t>
            </w:r>
            <w:r w:rsidR="006B7512">
              <w:rPr>
                <w:rFonts w:ascii="宋体" w:eastAsia="宋体" w:hAnsi="宋体"/>
                <w:sz w:val="24"/>
                <w:szCs w:val="28"/>
              </w:rPr>
              <w:t xml:space="preserve"> </w:t>
            </w:r>
          </w:p>
        </w:tc>
        <w:tc>
          <w:tcPr>
            <w:tcW w:w="1797" w:type="dxa"/>
            <w:vAlign w:val="center"/>
          </w:tcPr>
          <w:p w:rsidR="006B04E4" w:rsidRDefault="00142A67" w:rsidP="0023252B">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S</w:t>
            </w:r>
            <w:r>
              <w:rPr>
                <w:rFonts w:ascii="宋体" w:eastAsia="宋体" w:hAnsi="宋体"/>
                <w:sz w:val="24"/>
                <w:szCs w:val="28"/>
              </w:rPr>
              <w:t>EW</w:t>
            </w:r>
            <w:r w:rsidR="00411A69">
              <w:rPr>
                <w:rFonts w:ascii="宋体" w:eastAsia="宋体" w:hAnsi="宋体" w:hint="eastAsia"/>
                <w:sz w:val="24"/>
                <w:szCs w:val="28"/>
              </w:rPr>
              <w:t>、</w:t>
            </w:r>
            <w:proofErr w:type="gramStart"/>
            <w:r w:rsidR="00411A69">
              <w:rPr>
                <w:rFonts w:ascii="宋体" w:eastAsia="宋体" w:hAnsi="宋体" w:hint="eastAsia"/>
                <w:sz w:val="24"/>
                <w:szCs w:val="28"/>
              </w:rPr>
              <w:t>晟邦</w:t>
            </w:r>
            <w:proofErr w:type="gramEnd"/>
            <w:r w:rsidR="00411A69">
              <w:rPr>
                <w:rFonts w:ascii="宋体" w:eastAsia="宋体" w:hAnsi="宋体" w:hint="eastAsia"/>
                <w:sz w:val="24"/>
                <w:szCs w:val="28"/>
              </w:rPr>
              <w:t>、国茂</w:t>
            </w:r>
          </w:p>
        </w:tc>
        <w:tc>
          <w:tcPr>
            <w:tcW w:w="1276" w:type="dxa"/>
            <w:vAlign w:val="center"/>
          </w:tcPr>
          <w:p w:rsidR="006B04E4" w:rsidRDefault="006B04E4">
            <w:pPr>
              <w:pStyle w:val="aa"/>
              <w:spacing w:line="360" w:lineRule="auto"/>
              <w:ind w:firstLineChars="0" w:firstLine="0"/>
              <w:jc w:val="center"/>
              <w:rPr>
                <w:rFonts w:ascii="宋体" w:eastAsia="宋体" w:hAnsi="宋体"/>
                <w:sz w:val="24"/>
                <w:szCs w:val="28"/>
              </w:rPr>
            </w:pPr>
          </w:p>
        </w:tc>
      </w:tr>
      <w:tr w:rsidR="006B04E4" w:rsidTr="00411A69">
        <w:trPr>
          <w:jc w:val="center"/>
        </w:trPr>
        <w:tc>
          <w:tcPr>
            <w:tcW w:w="808" w:type="dxa"/>
            <w:vAlign w:val="center"/>
          </w:tcPr>
          <w:p w:rsidR="006B04E4" w:rsidRDefault="00142A67">
            <w:pPr>
              <w:pStyle w:val="aa"/>
              <w:spacing w:line="360" w:lineRule="auto"/>
              <w:ind w:firstLineChars="0" w:firstLine="0"/>
              <w:jc w:val="center"/>
              <w:rPr>
                <w:rFonts w:ascii="宋体" w:eastAsia="宋体" w:hAnsi="宋体"/>
                <w:b/>
                <w:sz w:val="24"/>
                <w:szCs w:val="28"/>
              </w:rPr>
            </w:pPr>
            <w:r>
              <w:rPr>
                <w:rFonts w:ascii="宋体" w:eastAsia="宋体" w:hAnsi="宋体" w:hint="eastAsia"/>
                <w:b/>
                <w:sz w:val="24"/>
                <w:szCs w:val="28"/>
              </w:rPr>
              <w:t>二</w:t>
            </w:r>
          </w:p>
        </w:tc>
        <w:tc>
          <w:tcPr>
            <w:tcW w:w="1473" w:type="dxa"/>
            <w:vAlign w:val="center"/>
          </w:tcPr>
          <w:p w:rsidR="006B04E4" w:rsidRDefault="00142A67">
            <w:pPr>
              <w:pStyle w:val="aa"/>
              <w:spacing w:line="360" w:lineRule="auto"/>
              <w:ind w:firstLineChars="0" w:firstLine="0"/>
              <w:jc w:val="center"/>
              <w:rPr>
                <w:rFonts w:ascii="宋体" w:eastAsia="宋体" w:hAnsi="宋体"/>
                <w:b/>
                <w:sz w:val="24"/>
                <w:szCs w:val="28"/>
              </w:rPr>
            </w:pPr>
            <w:r>
              <w:rPr>
                <w:rFonts w:ascii="宋体" w:eastAsia="宋体" w:hAnsi="宋体" w:hint="eastAsia"/>
                <w:b/>
                <w:sz w:val="24"/>
                <w:szCs w:val="28"/>
              </w:rPr>
              <w:t>激光刻字系统</w:t>
            </w:r>
          </w:p>
        </w:tc>
        <w:tc>
          <w:tcPr>
            <w:tcW w:w="717" w:type="dxa"/>
            <w:vAlign w:val="center"/>
          </w:tcPr>
          <w:p w:rsidR="006B04E4" w:rsidRDefault="006B04E4">
            <w:pPr>
              <w:pStyle w:val="aa"/>
              <w:spacing w:line="360" w:lineRule="auto"/>
              <w:ind w:firstLineChars="0" w:firstLine="0"/>
              <w:jc w:val="center"/>
              <w:rPr>
                <w:rFonts w:ascii="宋体" w:eastAsia="宋体" w:hAnsi="宋体"/>
                <w:sz w:val="24"/>
                <w:szCs w:val="28"/>
              </w:rPr>
            </w:pPr>
          </w:p>
        </w:tc>
        <w:tc>
          <w:tcPr>
            <w:tcW w:w="948" w:type="dxa"/>
            <w:vAlign w:val="center"/>
          </w:tcPr>
          <w:p w:rsidR="006B04E4" w:rsidRDefault="006B04E4">
            <w:pPr>
              <w:pStyle w:val="aa"/>
              <w:spacing w:line="360" w:lineRule="auto"/>
              <w:ind w:firstLineChars="0" w:firstLine="0"/>
              <w:jc w:val="center"/>
              <w:rPr>
                <w:rFonts w:ascii="宋体" w:eastAsia="宋体" w:hAnsi="宋体"/>
                <w:sz w:val="24"/>
                <w:szCs w:val="28"/>
              </w:rPr>
            </w:pPr>
          </w:p>
        </w:tc>
        <w:tc>
          <w:tcPr>
            <w:tcW w:w="2899" w:type="dxa"/>
            <w:vAlign w:val="center"/>
          </w:tcPr>
          <w:p w:rsidR="006B04E4" w:rsidRDefault="006B04E4">
            <w:pPr>
              <w:pStyle w:val="aa"/>
              <w:spacing w:line="360" w:lineRule="auto"/>
              <w:ind w:firstLineChars="0" w:firstLine="0"/>
              <w:jc w:val="center"/>
              <w:rPr>
                <w:rFonts w:ascii="宋体" w:eastAsia="宋体" w:hAnsi="宋体"/>
                <w:b/>
                <w:sz w:val="24"/>
                <w:szCs w:val="28"/>
              </w:rPr>
            </w:pPr>
          </w:p>
        </w:tc>
        <w:tc>
          <w:tcPr>
            <w:tcW w:w="1797" w:type="dxa"/>
            <w:vAlign w:val="center"/>
          </w:tcPr>
          <w:p w:rsidR="006B04E4" w:rsidRDefault="006B04E4">
            <w:pPr>
              <w:pStyle w:val="aa"/>
              <w:spacing w:line="360" w:lineRule="auto"/>
              <w:ind w:firstLineChars="0" w:firstLine="0"/>
              <w:jc w:val="center"/>
              <w:rPr>
                <w:rFonts w:ascii="宋体" w:eastAsia="宋体" w:hAnsi="宋体"/>
                <w:sz w:val="24"/>
                <w:szCs w:val="28"/>
              </w:rPr>
            </w:pPr>
          </w:p>
        </w:tc>
        <w:tc>
          <w:tcPr>
            <w:tcW w:w="1276" w:type="dxa"/>
            <w:vAlign w:val="center"/>
          </w:tcPr>
          <w:p w:rsidR="006B04E4" w:rsidRDefault="006B04E4">
            <w:pPr>
              <w:pStyle w:val="aa"/>
              <w:spacing w:line="360" w:lineRule="auto"/>
              <w:ind w:firstLineChars="0" w:firstLine="0"/>
              <w:jc w:val="center"/>
              <w:rPr>
                <w:rFonts w:ascii="宋体" w:eastAsia="宋体" w:hAnsi="宋体"/>
                <w:sz w:val="24"/>
                <w:szCs w:val="28"/>
              </w:rPr>
            </w:pPr>
          </w:p>
        </w:tc>
      </w:tr>
      <w:tr w:rsidR="006B04E4" w:rsidTr="00411A69">
        <w:trPr>
          <w:jc w:val="center"/>
        </w:trPr>
        <w:tc>
          <w:tcPr>
            <w:tcW w:w="808"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2</w:t>
            </w:r>
            <w:r>
              <w:rPr>
                <w:rFonts w:ascii="宋体" w:eastAsia="宋体" w:hAnsi="宋体"/>
                <w:sz w:val="24"/>
                <w:szCs w:val="28"/>
              </w:rPr>
              <w:t>.1</w:t>
            </w:r>
          </w:p>
        </w:tc>
        <w:tc>
          <w:tcPr>
            <w:tcW w:w="1473"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轮胎输送</w:t>
            </w:r>
            <w:r w:rsidR="006B7512">
              <w:rPr>
                <w:rFonts w:ascii="宋体" w:eastAsia="宋体" w:hAnsi="宋体" w:hint="eastAsia"/>
                <w:sz w:val="24"/>
                <w:szCs w:val="28"/>
              </w:rPr>
              <w:t>平台</w:t>
            </w:r>
          </w:p>
        </w:tc>
        <w:tc>
          <w:tcPr>
            <w:tcW w:w="717"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套</w:t>
            </w:r>
          </w:p>
        </w:tc>
        <w:tc>
          <w:tcPr>
            <w:tcW w:w="948"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1</w:t>
            </w:r>
          </w:p>
        </w:tc>
        <w:tc>
          <w:tcPr>
            <w:tcW w:w="2899" w:type="dxa"/>
            <w:vAlign w:val="center"/>
          </w:tcPr>
          <w:p w:rsidR="006B04E4" w:rsidRDefault="006B7512" w:rsidP="006B7512">
            <w:pPr>
              <w:pStyle w:val="aa"/>
              <w:spacing w:line="360" w:lineRule="auto"/>
              <w:ind w:firstLineChars="0" w:firstLine="0"/>
              <w:jc w:val="left"/>
              <w:rPr>
                <w:rFonts w:ascii="宋体" w:eastAsia="宋体" w:hAnsi="宋体"/>
                <w:sz w:val="24"/>
                <w:szCs w:val="28"/>
              </w:rPr>
            </w:pPr>
            <w:r>
              <w:rPr>
                <w:rFonts w:ascii="宋体" w:eastAsia="宋体" w:hAnsi="宋体" w:hint="eastAsia"/>
                <w:sz w:val="24"/>
                <w:szCs w:val="28"/>
              </w:rPr>
              <w:t>平台材质：碳钢镀铬，平台上镶嵌万向钢球，方便轮胎拖动。</w:t>
            </w:r>
          </w:p>
        </w:tc>
        <w:tc>
          <w:tcPr>
            <w:tcW w:w="1797"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厂家自制</w:t>
            </w:r>
          </w:p>
        </w:tc>
        <w:tc>
          <w:tcPr>
            <w:tcW w:w="1276" w:type="dxa"/>
            <w:vAlign w:val="center"/>
          </w:tcPr>
          <w:p w:rsidR="006B04E4" w:rsidRDefault="006B04E4">
            <w:pPr>
              <w:pStyle w:val="aa"/>
              <w:spacing w:line="360" w:lineRule="auto"/>
              <w:ind w:firstLineChars="0" w:firstLine="0"/>
              <w:jc w:val="center"/>
              <w:rPr>
                <w:rFonts w:ascii="宋体" w:eastAsia="宋体" w:hAnsi="宋体"/>
                <w:sz w:val="24"/>
                <w:szCs w:val="28"/>
              </w:rPr>
            </w:pPr>
          </w:p>
        </w:tc>
      </w:tr>
      <w:tr w:rsidR="006B04E4" w:rsidTr="00411A69">
        <w:trPr>
          <w:jc w:val="center"/>
        </w:trPr>
        <w:tc>
          <w:tcPr>
            <w:tcW w:w="808"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2</w:t>
            </w:r>
            <w:r>
              <w:rPr>
                <w:rFonts w:ascii="宋体" w:eastAsia="宋体" w:hAnsi="宋体"/>
                <w:sz w:val="24"/>
                <w:szCs w:val="28"/>
              </w:rPr>
              <w:t>.2</w:t>
            </w:r>
          </w:p>
        </w:tc>
        <w:tc>
          <w:tcPr>
            <w:tcW w:w="1473" w:type="dxa"/>
            <w:vAlign w:val="center"/>
          </w:tcPr>
          <w:p w:rsidR="006B04E4" w:rsidRDefault="006B7512" w:rsidP="006B7512">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激光刻字定位装置</w:t>
            </w:r>
          </w:p>
        </w:tc>
        <w:tc>
          <w:tcPr>
            <w:tcW w:w="717" w:type="dxa"/>
            <w:vAlign w:val="center"/>
          </w:tcPr>
          <w:p w:rsidR="006B04E4" w:rsidRDefault="006B7512">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套</w:t>
            </w:r>
          </w:p>
        </w:tc>
        <w:tc>
          <w:tcPr>
            <w:tcW w:w="948" w:type="dxa"/>
            <w:vAlign w:val="center"/>
          </w:tcPr>
          <w:p w:rsidR="006B04E4" w:rsidRDefault="006B7512">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1</w:t>
            </w:r>
          </w:p>
        </w:tc>
        <w:tc>
          <w:tcPr>
            <w:tcW w:w="2899" w:type="dxa"/>
            <w:vAlign w:val="center"/>
          </w:tcPr>
          <w:p w:rsidR="006B04E4" w:rsidRDefault="006B7512" w:rsidP="006B7512">
            <w:pPr>
              <w:pStyle w:val="aa"/>
              <w:spacing w:line="360" w:lineRule="auto"/>
              <w:ind w:firstLineChars="0" w:firstLine="0"/>
              <w:jc w:val="left"/>
              <w:rPr>
                <w:rFonts w:ascii="宋体" w:eastAsia="宋体" w:hAnsi="宋体"/>
                <w:sz w:val="24"/>
                <w:szCs w:val="28"/>
              </w:rPr>
            </w:pPr>
            <w:r>
              <w:rPr>
                <w:rFonts w:ascii="Times New Roman" w:eastAsia="宋体" w:hAnsi="Times New Roman" w:cs="Times New Roman" w:hint="eastAsia"/>
                <w:kern w:val="0"/>
                <w:sz w:val="24"/>
                <w:szCs w:val="24"/>
              </w:rPr>
              <w:t>包含立辊轮胎定位机构；打码位置红色激光辅助定位装置</w:t>
            </w:r>
          </w:p>
        </w:tc>
        <w:tc>
          <w:tcPr>
            <w:tcW w:w="1797" w:type="dxa"/>
            <w:vAlign w:val="center"/>
          </w:tcPr>
          <w:p w:rsidR="006B04E4" w:rsidRPr="006B7512" w:rsidRDefault="006B04E4">
            <w:pPr>
              <w:pStyle w:val="aa"/>
              <w:spacing w:line="360" w:lineRule="auto"/>
              <w:ind w:firstLineChars="0" w:firstLine="0"/>
              <w:jc w:val="center"/>
              <w:rPr>
                <w:rFonts w:ascii="宋体" w:eastAsia="宋体" w:hAnsi="宋体"/>
                <w:sz w:val="24"/>
                <w:szCs w:val="28"/>
              </w:rPr>
            </w:pPr>
          </w:p>
        </w:tc>
        <w:tc>
          <w:tcPr>
            <w:tcW w:w="1276" w:type="dxa"/>
            <w:vAlign w:val="center"/>
          </w:tcPr>
          <w:p w:rsidR="006B04E4" w:rsidRDefault="006B04E4">
            <w:pPr>
              <w:pStyle w:val="aa"/>
              <w:spacing w:line="360" w:lineRule="auto"/>
              <w:ind w:firstLineChars="0" w:firstLine="0"/>
              <w:jc w:val="center"/>
              <w:rPr>
                <w:rFonts w:ascii="宋体" w:eastAsia="宋体" w:hAnsi="宋体"/>
                <w:sz w:val="24"/>
                <w:szCs w:val="28"/>
              </w:rPr>
            </w:pPr>
          </w:p>
        </w:tc>
      </w:tr>
      <w:tr w:rsidR="006B04E4" w:rsidTr="00411A69">
        <w:trPr>
          <w:jc w:val="center"/>
        </w:trPr>
        <w:tc>
          <w:tcPr>
            <w:tcW w:w="808"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2</w:t>
            </w:r>
            <w:r>
              <w:rPr>
                <w:rFonts w:ascii="宋体" w:eastAsia="宋体" w:hAnsi="宋体"/>
                <w:sz w:val="24"/>
                <w:szCs w:val="28"/>
              </w:rPr>
              <w:t>.3</w:t>
            </w:r>
          </w:p>
        </w:tc>
        <w:tc>
          <w:tcPr>
            <w:tcW w:w="1473" w:type="dxa"/>
            <w:vAlign w:val="center"/>
          </w:tcPr>
          <w:p w:rsidR="006B04E4" w:rsidRDefault="009E0EBA">
            <w:pPr>
              <w:pStyle w:val="aa"/>
              <w:spacing w:line="360" w:lineRule="auto"/>
              <w:ind w:firstLineChars="0" w:firstLine="0"/>
              <w:jc w:val="center"/>
              <w:rPr>
                <w:rFonts w:ascii="宋体" w:eastAsia="宋体" w:hAnsi="宋体"/>
                <w:sz w:val="24"/>
                <w:szCs w:val="28"/>
              </w:rPr>
            </w:pPr>
            <w:r>
              <w:rPr>
                <w:rFonts w:ascii="Times New Roman" w:eastAsia="宋体" w:hAnsi="Times New Roman" w:cs="Times New Roman" w:hint="eastAsia"/>
                <w:kern w:val="0"/>
                <w:sz w:val="24"/>
                <w:szCs w:val="24"/>
              </w:rPr>
              <w:t>C</w:t>
            </w:r>
            <w:r>
              <w:rPr>
                <w:rFonts w:ascii="Times New Roman" w:eastAsia="宋体" w:hAnsi="Times New Roman" w:cs="Times New Roman"/>
                <w:kern w:val="0"/>
                <w:sz w:val="24"/>
                <w:szCs w:val="24"/>
              </w:rPr>
              <w:t>O</w:t>
            </w:r>
            <w:r w:rsidRPr="00E43D4D">
              <w:rPr>
                <w:rFonts w:ascii="Times New Roman" w:eastAsia="宋体" w:hAnsi="Times New Roman" w:cs="Times New Roman"/>
                <w:kern w:val="0"/>
                <w:sz w:val="24"/>
                <w:szCs w:val="24"/>
                <w:vertAlign w:val="subscript"/>
              </w:rPr>
              <w:t>2</w:t>
            </w:r>
            <w:r w:rsidRPr="008D0D95">
              <w:rPr>
                <w:rFonts w:ascii="Times New Roman" w:eastAsia="宋体" w:hAnsi="Times New Roman" w:cs="Times New Roman"/>
                <w:kern w:val="0"/>
                <w:sz w:val="24"/>
                <w:szCs w:val="24"/>
              </w:rPr>
              <w:t>激光器</w:t>
            </w:r>
          </w:p>
        </w:tc>
        <w:tc>
          <w:tcPr>
            <w:tcW w:w="717"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套</w:t>
            </w:r>
          </w:p>
        </w:tc>
        <w:tc>
          <w:tcPr>
            <w:tcW w:w="948"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1</w:t>
            </w:r>
          </w:p>
        </w:tc>
        <w:tc>
          <w:tcPr>
            <w:tcW w:w="2899" w:type="dxa"/>
            <w:vAlign w:val="center"/>
          </w:tcPr>
          <w:p w:rsidR="006B04E4" w:rsidRDefault="00142A67" w:rsidP="00B51807">
            <w:pPr>
              <w:pStyle w:val="aa"/>
              <w:spacing w:line="360" w:lineRule="auto"/>
              <w:ind w:firstLineChars="0" w:firstLine="0"/>
              <w:jc w:val="left"/>
              <w:rPr>
                <w:rFonts w:ascii="宋体" w:eastAsia="宋体" w:hAnsi="宋体"/>
                <w:sz w:val="24"/>
                <w:szCs w:val="28"/>
              </w:rPr>
            </w:pPr>
            <w:r>
              <w:rPr>
                <w:rFonts w:ascii="宋体" w:eastAsia="宋体" w:hAnsi="宋体" w:hint="eastAsia"/>
                <w:sz w:val="24"/>
                <w:szCs w:val="28"/>
              </w:rPr>
              <w:t>含激光发生器、振镜、</w:t>
            </w:r>
            <w:proofErr w:type="gramStart"/>
            <w:r>
              <w:rPr>
                <w:rFonts w:ascii="宋体" w:eastAsia="宋体" w:hAnsi="宋体" w:hint="eastAsia"/>
                <w:sz w:val="24"/>
                <w:szCs w:val="28"/>
              </w:rPr>
              <w:t>场镜等</w:t>
            </w:r>
            <w:proofErr w:type="gramEnd"/>
            <w:r>
              <w:rPr>
                <w:rFonts w:ascii="宋体" w:eastAsia="宋体" w:hAnsi="宋体" w:hint="eastAsia"/>
                <w:sz w:val="24"/>
                <w:szCs w:val="28"/>
              </w:rPr>
              <w:t>，功率</w:t>
            </w:r>
            <w:r w:rsidR="004E1E76">
              <w:rPr>
                <w:rFonts w:ascii="宋体" w:eastAsia="宋体" w:hAnsi="宋体" w:hint="eastAsia"/>
                <w:sz w:val="24"/>
                <w:szCs w:val="28"/>
              </w:rPr>
              <w:t>大于</w:t>
            </w:r>
            <w:r>
              <w:rPr>
                <w:rFonts w:ascii="宋体" w:eastAsia="宋体" w:hAnsi="宋体"/>
                <w:sz w:val="24"/>
                <w:szCs w:val="28"/>
              </w:rPr>
              <w:t>50W</w:t>
            </w:r>
            <w:r>
              <w:rPr>
                <w:rFonts w:ascii="宋体" w:eastAsia="宋体" w:hAnsi="宋体" w:hint="eastAsia"/>
                <w:sz w:val="24"/>
                <w:szCs w:val="28"/>
              </w:rPr>
              <w:t>以上</w:t>
            </w:r>
            <w:r w:rsidR="006B7512">
              <w:rPr>
                <w:rFonts w:ascii="宋体" w:eastAsia="宋体" w:hAnsi="宋体" w:hint="eastAsia"/>
                <w:sz w:val="24"/>
                <w:szCs w:val="28"/>
              </w:rPr>
              <w:t>，激光波长10.6</w:t>
            </w:r>
            <w:r w:rsidR="006B7512" w:rsidRPr="002B553D">
              <w:rPr>
                <w:rFonts w:ascii="Times New Roman" w:eastAsia="宋体" w:hAnsi="Times New Roman" w:cs="Times New Roman"/>
                <w:kern w:val="0"/>
                <w:sz w:val="24"/>
                <w:szCs w:val="24"/>
              </w:rPr>
              <w:t>μm</w:t>
            </w:r>
            <w:r>
              <w:rPr>
                <w:rFonts w:ascii="宋体" w:eastAsia="宋体" w:hAnsi="宋体" w:hint="eastAsia"/>
                <w:sz w:val="24"/>
                <w:szCs w:val="28"/>
              </w:rPr>
              <w:t>。</w:t>
            </w:r>
            <w:r w:rsidR="006B7512" w:rsidRPr="002B553D">
              <w:rPr>
                <w:rFonts w:ascii="Times New Roman" w:eastAsia="宋体" w:hAnsi="Times New Roman" w:cs="Times New Roman"/>
                <w:kern w:val="0"/>
                <w:sz w:val="24"/>
                <w:szCs w:val="24"/>
              </w:rPr>
              <w:t>光束质量</w:t>
            </w:r>
            <w:r w:rsidR="006B7512">
              <w:rPr>
                <w:rFonts w:ascii="Times New Roman" w:eastAsia="宋体" w:hAnsi="Times New Roman" w:cs="Times New Roman" w:hint="eastAsia"/>
                <w:kern w:val="0"/>
                <w:sz w:val="24"/>
                <w:szCs w:val="24"/>
              </w:rPr>
              <w:t>M</w:t>
            </w:r>
            <w:r w:rsidR="006B7512" w:rsidRPr="0027543A">
              <w:rPr>
                <w:rFonts w:ascii="Times New Roman" w:eastAsia="宋体" w:hAnsi="Times New Roman" w:cs="Times New Roman"/>
                <w:kern w:val="0"/>
                <w:sz w:val="24"/>
                <w:szCs w:val="24"/>
                <w:vertAlign w:val="superscript"/>
              </w:rPr>
              <w:t>2</w:t>
            </w:r>
            <w:r w:rsidR="006B7512">
              <w:rPr>
                <w:rFonts w:ascii="Times New Roman" w:eastAsia="宋体" w:hAnsi="Times New Roman" w:cs="Times New Roman" w:hint="eastAsia"/>
                <w:kern w:val="0"/>
                <w:sz w:val="24"/>
                <w:szCs w:val="24"/>
              </w:rPr>
              <w:t>≤</w:t>
            </w:r>
            <w:r w:rsidR="006B7512">
              <w:rPr>
                <w:rFonts w:ascii="Times New Roman" w:eastAsia="宋体" w:hAnsi="Times New Roman" w:cs="Times New Roman"/>
                <w:kern w:val="0"/>
                <w:sz w:val="24"/>
                <w:szCs w:val="24"/>
              </w:rPr>
              <w:t>1.2</w:t>
            </w:r>
            <w:r w:rsidR="006B7512">
              <w:rPr>
                <w:rFonts w:ascii="Times New Roman" w:eastAsia="宋体" w:hAnsi="Times New Roman" w:cs="Times New Roman" w:hint="eastAsia"/>
                <w:kern w:val="0"/>
                <w:sz w:val="24"/>
                <w:szCs w:val="24"/>
              </w:rPr>
              <w:t>高的</w:t>
            </w:r>
            <w:r w:rsidR="006B7512" w:rsidRPr="00E43D4D">
              <w:rPr>
                <w:rFonts w:ascii="Times New Roman" w:eastAsia="宋体" w:hAnsi="Times New Roman" w:cs="Times New Roman"/>
                <w:kern w:val="0"/>
                <w:sz w:val="24"/>
                <w:szCs w:val="24"/>
              </w:rPr>
              <w:t>功率</w:t>
            </w:r>
            <w:r w:rsidR="006B7512">
              <w:rPr>
                <w:rFonts w:ascii="Times New Roman" w:eastAsia="宋体" w:hAnsi="Times New Roman" w:cs="Times New Roman" w:hint="eastAsia"/>
                <w:kern w:val="0"/>
                <w:sz w:val="24"/>
                <w:szCs w:val="24"/>
              </w:rPr>
              <w:t>不</w:t>
            </w:r>
            <w:r w:rsidR="006B7512" w:rsidRPr="00E43D4D">
              <w:rPr>
                <w:rFonts w:ascii="Times New Roman" w:eastAsia="宋体" w:hAnsi="Times New Roman" w:cs="Times New Roman"/>
                <w:kern w:val="0"/>
                <w:sz w:val="24"/>
                <w:szCs w:val="24"/>
              </w:rPr>
              <w:t>稳定</w:t>
            </w:r>
            <w:r w:rsidR="006B7512">
              <w:rPr>
                <w:rFonts w:ascii="Times New Roman" w:eastAsia="宋体" w:hAnsi="Times New Roman" w:cs="Times New Roman" w:hint="eastAsia"/>
                <w:kern w:val="0"/>
                <w:sz w:val="24"/>
                <w:szCs w:val="24"/>
              </w:rPr>
              <w:t>度±</w:t>
            </w:r>
            <w:r w:rsidR="006B7512">
              <w:rPr>
                <w:rFonts w:ascii="Times New Roman" w:eastAsia="宋体" w:hAnsi="Times New Roman" w:cs="Times New Roman"/>
                <w:kern w:val="0"/>
                <w:sz w:val="24"/>
                <w:szCs w:val="24"/>
              </w:rPr>
              <w:t>5</w:t>
            </w:r>
            <w:r w:rsidR="006B7512">
              <w:rPr>
                <w:rFonts w:ascii="Times New Roman" w:eastAsia="宋体" w:hAnsi="Times New Roman" w:cs="Times New Roman" w:hint="eastAsia"/>
                <w:kern w:val="0"/>
                <w:sz w:val="24"/>
                <w:szCs w:val="24"/>
              </w:rPr>
              <w:t>%</w:t>
            </w:r>
            <w:r w:rsidR="006B7512">
              <w:rPr>
                <w:rFonts w:ascii="Times New Roman" w:eastAsia="宋体" w:hAnsi="Times New Roman" w:cs="Times New Roman" w:hint="eastAsia"/>
                <w:kern w:val="0"/>
                <w:sz w:val="24"/>
                <w:szCs w:val="24"/>
              </w:rPr>
              <w:t>，</w:t>
            </w:r>
            <w:r w:rsidR="006B7512" w:rsidRPr="00E43D4D">
              <w:rPr>
                <w:rFonts w:ascii="Times New Roman" w:eastAsia="宋体" w:hAnsi="Times New Roman" w:cs="Times New Roman"/>
                <w:kern w:val="0"/>
                <w:sz w:val="24"/>
                <w:szCs w:val="24"/>
              </w:rPr>
              <w:t>金属密封腔体</w:t>
            </w:r>
            <w:r w:rsidR="00B51807">
              <w:rPr>
                <w:rFonts w:ascii="Times New Roman" w:eastAsia="宋体" w:hAnsi="Times New Roman" w:cs="Times New Roman" w:hint="eastAsia"/>
                <w:kern w:val="0"/>
                <w:sz w:val="24"/>
                <w:szCs w:val="24"/>
              </w:rPr>
              <w:t>。</w:t>
            </w:r>
            <w:r w:rsidR="006B7512">
              <w:rPr>
                <w:rFonts w:ascii="宋体" w:eastAsia="宋体" w:hAnsi="宋体"/>
                <w:sz w:val="24"/>
                <w:szCs w:val="28"/>
              </w:rPr>
              <w:t xml:space="preserve"> </w:t>
            </w:r>
          </w:p>
        </w:tc>
        <w:tc>
          <w:tcPr>
            <w:tcW w:w="1797" w:type="dxa"/>
            <w:vAlign w:val="center"/>
          </w:tcPr>
          <w:p w:rsidR="006B04E4" w:rsidRDefault="006B7512" w:rsidP="00226E50">
            <w:pPr>
              <w:pStyle w:val="aa"/>
              <w:spacing w:line="360" w:lineRule="auto"/>
              <w:ind w:firstLineChars="0" w:firstLine="0"/>
              <w:jc w:val="center"/>
              <w:rPr>
                <w:rFonts w:ascii="宋体" w:eastAsia="宋体" w:hAnsi="宋体"/>
                <w:sz w:val="24"/>
                <w:szCs w:val="28"/>
              </w:rPr>
            </w:pPr>
            <w:r w:rsidRPr="008D0D95">
              <w:rPr>
                <w:rFonts w:ascii="Times New Roman" w:eastAsia="宋体" w:hAnsi="Times New Roman" w:cs="Times New Roman"/>
                <w:kern w:val="0"/>
                <w:sz w:val="24"/>
                <w:szCs w:val="24"/>
              </w:rPr>
              <w:t>美国</w:t>
            </w:r>
            <w:r w:rsidRPr="008D0D95">
              <w:rPr>
                <w:rFonts w:ascii="Times New Roman" w:eastAsia="宋体" w:hAnsi="Times New Roman" w:cs="Times New Roman"/>
                <w:kern w:val="0"/>
                <w:sz w:val="24"/>
                <w:szCs w:val="24"/>
              </w:rPr>
              <w:t>Coherent</w:t>
            </w:r>
            <w:r w:rsidR="005A36F5">
              <w:rPr>
                <w:rFonts w:ascii="Times New Roman" w:eastAsia="宋体" w:hAnsi="Times New Roman" w:cs="Times New Roman" w:hint="eastAsia"/>
                <w:kern w:val="0"/>
                <w:sz w:val="24"/>
                <w:szCs w:val="24"/>
              </w:rPr>
              <w:t>、</w:t>
            </w:r>
            <w:proofErr w:type="spellStart"/>
            <w:r w:rsidR="00336EA0">
              <w:rPr>
                <w:rFonts w:ascii="Times New Roman" w:eastAsia="宋体" w:hAnsi="Times New Roman" w:cs="Times New Roman"/>
                <w:kern w:val="0"/>
                <w:sz w:val="24"/>
                <w:szCs w:val="24"/>
              </w:rPr>
              <w:t>S</w:t>
            </w:r>
            <w:r w:rsidR="00226E50">
              <w:rPr>
                <w:rFonts w:ascii="Times New Roman" w:eastAsia="宋体" w:hAnsi="Times New Roman" w:cs="Times New Roman"/>
                <w:kern w:val="0"/>
                <w:sz w:val="24"/>
                <w:szCs w:val="24"/>
              </w:rPr>
              <w:t>ynard</w:t>
            </w:r>
            <w:proofErr w:type="spellEnd"/>
            <w:r w:rsidR="00226E50">
              <w:rPr>
                <w:rFonts w:ascii="Times New Roman" w:eastAsia="宋体" w:hAnsi="Times New Roman" w:cs="Times New Roman"/>
                <w:kern w:val="0"/>
                <w:sz w:val="24"/>
                <w:szCs w:val="24"/>
              </w:rPr>
              <w:t xml:space="preserve"> Ti160</w:t>
            </w:r>
          </w:p>
        </w:tc>
        <w:tc>
          <w:tcPr>
            <w:tcW w:w="1276" w:type="dxa"/>
            <w:vAlign w:val="center"/>
          </w:tcPr>
          <w:p w:rsidR="006B04E4" w:rsidRDefault="009E0EBA">
            <w:pPr>
              <w:pStyle w:val="aa"/>
              <w:spacing w:line="360" w:lineRule="auto"/>
              <w:ind w:firstLineChars="0" w:firstLine="0"/>
              <w:jc w:val="center"/>
              <w:rPr>
                <w:rFonts w:ascii="宋体" w:eastAsia="宋体" w:hAnsi="宋体"/>
                <w:sz w:val="24"/>
                <w:szCs w:val="28"/>
              </w:rPr>
            </w:pPr>
            <w:r>
              <w:rPr>
                <w:rFonts w:ascii="宋体" w:eastAsia="宋体" w:hAnsi="宋体"/>
                <w:sz w:val="24"/>
                <w:szCs w:val="28"/>
              </w:rPr>
              <w:t>具备空心及实体字体刻字</w:t>
            </w:r>
          </w:p>
        </w:tc>
      </w:tr>
      <w:tr w:rsidR="00B51807" w:rsidTr="00411A69">
        <w:trPr>
          <w:jc w:val="center"/>
        </w:trPr>
        <w:tc>
          <w:tcPr>
            <w:tcW w:w="808" w:type="dxa"/>
            <w:vAlign w:val="center"/>
          </w:tcPr>
          <w:p w:rsidR="00B51807" w:rsidRDefault="00B5180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2.4</w:t>
            </w:r>
          </w:p>
        </w:tc>
        <w:tc>
          <w:tcPr>
            <w:tcW w:w="1473" w:type="dxa"/>
            <w:vAlign w:val="center"/>
          </w:tcPr>
          <w:p w:rsidR="00B51807" w:rsidRDefault="00B5180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激光</w:t>
            </w:r>
            <w:proofErr w:type="gramStart"/>
            <w:r>
              <w:rPr>
                <w:rFonts w:ascii="宋体" w:eastAsia="宋体" w:hAnsi="宋体" w:hint="eastAsia"/>
                <w:sz w:val="24"/>
                <w:szCs w:val="28"/>
              </w:rPr>
              <w:t>水冷机</w:t>
            </w:r>
            <w:proofErr w:type="gramEnd"/>
          </w:p>
        </w:tc>
        <w:tc>
          <w:tcPr>
            <w:tcW w:w="717" w:type="dxa"/>
            <w:vAlign w:val="center"/>
          </w:tcPr>
          <w:p w:rsidR="00B51807" w:rsidRDefault="00B5180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套</w:t>
            </w:r>
          </w:p>
        </w:tc>
        <w:tc>
          <w:tcPr>
            <w:tcW w:w="948" w:type="dxa"/>
            <w:vAlign w:val="center"/>
          </w:tcPr>
          <w:p w:rsidR="00B51807" w:rsidRDefault="00B5180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1</w:t>
            </w:r>
          </w:p>
        </w:tc>
        <w:tc>
          <w:tcPr>
            <w:tcW w:w="2899" w:type="dxa"/>
            <w:vAlign w:val="center"/>
          </w:tcPr>
          <w:p w:rsidR="00B51807" w:rsidRPr="006B7512" w:rsidRDefault="00B51807" w:rsidP="00B51807">
            <w:pPr>
              <w:autoSpaceDE w:val="0"/>
              <w:autoSpaceDN w:val="0"/>
              <w:adjustRightInd w:val="0"/>
              <w:spacing w:line="360" w:lineRule="auto"/>
              <w:jc w:val="left"/>
              <w:rPr>
                <w:rFonts w:ascii="宋体" w:eastAsia="宋体" w:hAnsi="宋体"/>
                <w:sz w:val="24"/>
                <w:szCs w:val="28"/>
              </w:rPr>
            </w:pPr>
            <w:r w:rsidRPr="00B51807">
              <w:rPr>
                <w:rFonts w:ascii="Times New Roman" w:eastAsia="宋体" w:hAnsi="Times New Roman" w:cs="Times New Roman" w:hint="eastAsia"/>
                <w:sz w:val="24"/>
                <w:szCs w:val="24"/>
              </w:rPr>
              <w:t>制冷量</w:t>
            </w:r>
            <w:r w:rsidRPr="00B51807">
              <w:rPr>
                <w:rFonts w:ascii="Times New Roman" w:eastAsia="宋体" w:hAnsi="Times New Roman" w:cs="Times New Roman" w:hint="eastAsia"/>
                <w:sz w:val="24"/>
                <w:szCs w:val="24"/>
              </w:rPr>
              <w:t>2</w:t>
            </w:r>
            <w:r w:rsidRPr="00B51807">
              <w:rPr>
                <w:rFonts w:ascii="Times New Roman" w:eastAsia="宋体" w:hAnsi="Times New Roman" w:cs="Times New Roman"/>
                <w:sz w:val="24"/>
                <w:szCs w:val="24"/>
              </w:rPr>
              <w:t>kw</w:t>
            </w:r>
            <w:r w:rsidRPr="00B51807">
              <w:rPr>
                <w:rFonts w:ascii="Times New Roman" w:eastAsia="宋体" w:hAnsi="Times New Roman" w:cs="Times New Roman" w:hint="eastAsia"/>
                <w:sz w:val="24"/>
                <w:szCs w:val="24"/>
              </w:rPr>
              <w:t>，水泵扬程</w:t>
            </w:r>
            <w:r w:rsidRPr="00B51807">
              <w:rPr>
                <w:rFonts w:ascii="Times New Roman" w:eastAsia="宋体" w:hAnsi="Times New Roman" w:cs="Times New Roman" w:hint="eastAsia"/>
                <w:sz w:val="24"/>
                <w:szCs w:val="24"/>
              </w:rPr>
              <w:t>2</w:t>
            </w:r>
            <w:r w:rsidRPr="00B51807">
              <w:rPr>
                <w:rFonts w:ascii="Times New Roman" w:eastAsia="宋体" w:hAnsi="Times New Roman" w:cs="Times New Roman"/>
                <w:sz w:val="24"/>
                <w:szCs w:val="24"/>
              </w:rPr>
              <w:t>5m</w:t>
            </w:r>
            <w:r w:rsidRPr="00B51807">
              <w:rPr>
                <w:rFonts w:ascii="Times New Roman" w:eastAsia="宋体" w:hAnsi="Times New Roman" w:cs="Times New Roman" w:hint="eastAsia"/>
                <w:sz w:val="24"/>
                <w:szCs w:val="24"/>
              </w:rPr>
              <w:t>，流量</w:t>
            </w:r>
            <w:r w:rsidRPr="00B51807">
              <w:rPr>
                <w:rFonts w:ascii="Times New Roman" w:eastAsia="宋体" w:hAnsi="Times New Roman" w:cs="Times New Roman" w:hint="eastAsia"/>
                <w:sz w:val="24"/>
                <w:szCs w:val="24"/>
              </w:rPr>
              <w:t>1</w:t>
            </w:r>
            <w:r w:rsidRPr="00B51807">
              <w:rPr>
                <w:rFonts w:ascii="Times New Roman" w:eastAsia="宋体" w:hAnsi="Times New Roman" w:cs="Times New Roman"/>
                <w:sz w:val="24"/>
                <w:szCs w:val="24"/>
              </w:rPr>
              <w:t>6L/min</w:t>
            </w:r>
          </w:p>
        </w:tc>
        <w:tc>
          <w:tcPr>
            <w:tcW w:w="1797" w:type="dxa"/>
            <w:vAlign w:val="center"/>
          </w:tcPr>
          <w:p w:rsidR="00B51807" w:rsidRDefault="00B51807">
            <w:pPr>
              <w:pStyle w:val="aa"/>
              <w:spacing w:line="360" w:lineRule="auto"/>
              <w:ind w:firstLineChars="0" w:firstLine="0"/>
              <w:jc w:val="center"/>
              <w:rPr>
                <w:rFonts w:ascii="宋体" w:eastAsia="宋体" w:hAnsi="宋体"/>
                <w:sz w:val="24"/>
                <w:szCs w:val="28"/>
              </w:rPr>
            </w:pPr>
            <w:proofErr w:type="gramStart"/>
            <w:r>
              <w:rPr>
                <w:rFonts w:ascii="Times New Roman" w:eastAsia="宋体" w:hAnsi="Times New Roman" w:cs="Times New Roman" w:hint="eastAsia"/>
                <w:sz w:val="24"/>
                <w:szCs w:val="24"/>
              </w:rPr>
              <w:t>特域机电</w:t>
            </w:r>
            <w:proofErr w:type="gramEnd"/>
            <w:r>
              <w:rPr>
                <w:rFonts w:ascii="Times New Roman" w:eastAsia="宋体" w:hAnsi="Times New Roman" w:cs="Times New Roman" w:hint="eastAsia"/>
                <w:sz w:val="24"/>
                <w:szCs w:val="24"/>
              </w:rPr>
              <w:t>、同飞</w:t>
            </w:r>
          </w:p>
        </w:tc>
        <w:tc>
          <w:tcPr>
            <w:tcW w:w="1276" w:type="dxa"/>
            <w:vAlign w:val="center"/>
          </w:tcPr>
          <w:p w:rsidR="00B51807" w:rsidRDefault="00B51807">
            <w:pPr>
              <w:pStyle w:val="aa"/>
              <w:spacing w:line="360" w:lineRule="auto"/>
              <w:ind w:firstLineChars="0" w:firstLine="0"/>
              <w:jc w:val="center"/>
              <w:rPr>
                <w:rFonts w:ascii="宋体" w:eastAsia="宋体" w:hAnsi="宋体"/>
                <w:sz w:val="24"/>
                <w:szCs w:val="28"/>
              </w:rPr>
            </w:pPr>
          </w:p>
        </w:tc>
      </w:tr>
      <w:tr w:rsidR="006B04E4" w:rsidTr="00411A69">
        <w:trPr>
          <w:jc w:val="center"/>
        </w:trPr>
        <w:tc>
          <w:tcPr>
            <w:tcW w:w="808" w:type="dxa"/>
            <w:vAlign w:val="center"/>
          </w:tcPr>
          <w:p w:rsidR="006B04E4" w:rsidRDefault="00142A67" w:rsidP="00B5180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2.</w:t>
            </w:r>
            <w:r w:rsidR="00B51807">
              <w:rPr>
                <w:rFonts w:ascii="宋体" w:eastAsia="宋体" w:hAnsi="宋体"/>
                <w:sz w:val="24"/>
                <w:szCs w:val="28"/>
              </w:rPr>
              <w:t>5</w:t>
            </w:r>
          </w:p>
        </w:tc>
        <w:tc>
          <w:tcPr>
            <w:tcW w:w="1473"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激光刻字</w:t>
            </w:r>
            <w:r w:rsidR="006B7512">
              <w:rPr>
                <w:rFonts w:ascii="宋体" w:eastAsia="宋体" w:hAnsi="宋体" w:hint="eastAsia"/>
                <w:sz w:val="24"/>
                <w:szCs w:val="28"/>
              </w:rPr>
              <w:t>设备机架</w:t>
            </w:r>
          </w:p>
        </w:tc>
        <w:tc>
          <w:tcPr>
            <w:tcW w:w="717"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套</w:t>
            </w:r>
          </w:p>
        </w:tc>
        <w:tc>
          <w:tcPr>
            <w:tcW w:w="948"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1</w:t>
            </w:r>
          </w:p>
        </w:tc>
        <w:tc>
          <w:tcPr>
            <w:tcW w:w="2899" w:type="dxa"/>
            <w:vAlign w:val="center"/>
          </w:tcPr>
          <w:p w:rsidR="006B04E4" w:rsidRDefault="004E1E76" w:rsidP="006B7512">
            <w:pPr>
              <w:pStyle w:val="aa"/>
              <w:spacing w:line="360" w:lineRule="auto"/>
              <w:ind w:firstLineChars="0" w:firstLine="0"/>
              <w:jc w:val="left"/>
              <w:rPr>
                <w:rFonts w:ascii="宋体" w:eastAsia="宋体" w:hAnsi="宋体"/>
                <w:sz w:val="24"/>
                <w:szCs w:val="28"/>
              </w:rPr>
            </w:pPr>
            <w:r w:rsidRPr="006B7512">
              <w:rPr>
                <w:rFonts w:ascii="宋体" w:eastAsia="宋体" w:hAnsi="宋体" w:hint="eastAsia"/>
                <w:sz w:val="24"/>
                <w:szCs w:val="28"/>
              </w:rPr>
              <w:t>激光器上下</w:t>
            </w:r>
            <w:r w:rsidR="006B7512">
              <w:rPr>
                <w:rFonts w:ascii="宋体" w:eastAsia="宋体" w:hAnsi="宋体" w:hint="eastAsia"/>
                <w:sz w:val="24"/>
                <w:szCs w:val="28"/>
              </w:rPr>
              <w:t>及前后移动</w:t>
            </w:r>
            <w:r w:rsidRPr="006B7512">
              <w:rPr>
                <w:rFonts w:ascii="宋体" w:eastAsia="宋体" w:hAnsi="宋体" w:hint="eastAsia"/>
                <w:sz w:val="24"/>
                <w:szCs w:val="28"/>
              </w:rPr>
              <w:t>采用</w:t>
            </w:r>
            <w:r w:rsidR="006B7512" w:rsidRPr="00411A69">
              <w:rPr>
                <w:rFonts w:ascii="宋体" w:eastAsia="宋体" w:hAnsi="宋体" w:hint="eastAsia"/>
                <w:sz w:val="24"/>
                <w:szCs w:val="28"/>
              </w:rPr>
              <w:t>步进或变频</w:t>
            </w:r>
            <w:r w:rsidRPr="00411A69">
              <w:rPr>
                <w:rFonts w:ascii="宋体" w:eastAsia="宋体" w:hAnsi="宋体" w:hint="eastAsia"/>
                <w:sz w:val="24"/>
                <w:szCs w:val="28"/>
              </w:rPr>
              <w:t>电机</w:t>
            </w:r>
            <w:r w:rsidRPr="006B7512">
              <w:rPr>
                <w:rFonts w:ascii="宋体" w:eastAsia="宋体" w:hAnsi="宋体" w:hint="eastAsia"/>
                <w:sz w:val="24"/>
                <w:szCs w:val="28"/>
              </w:rPr>
              <w:t>控制调节；</w:t>
            </w:r>
            <w:r w:rsidR="006B7512">
              <w:rPr>
                <w:rFonts w:ascii="宋体" w:eastAsia="宋体" w:hAnsi="宋体" w:hint="eastAsia"/>
                <w:sz w:val="24"/>
                <w:szCs w:val="28"/>
              </w:rPr>
              <w:t>其中上下移动通过激光焦距传感器测距自动调节。</w:t>
            </w:r>
            <w:r w:rsidRPr="006B7512">
              <w:rPr>
                <w:rFonts w:ascii="宋体" w:eastAsia="宋体" w:hAnsi="宋体" w:hint="eastAsia"/>
                <w:sz w:val="24"/>
                <w:szCs w:val="28"/>
              </w:rPr>
              <w:t>激光器上下仰角</w:t>
            </w:r>
            <w:r w:rsidR="006B7512">
              <w:rPr>
                <w:rFonts w:ascii="宋体" w:eastAsia="宋体" w:hAnsi="宋体" w:hint="eastAsia"/>
                <w:sz w:val="24"/>
                <w:szCs w:val="28"/>
              </w:rPr>
              <w:t>可根据实际刻字效果采用手动调节。</w:t>
            </w:r>
          </w:p>
        </w:tc>
        <w:tc>
          <w:tcPr>
            <w:tcW w:w="1797" w:type="dxa"/>
            <w:vAlign w:val="center"/>
          </w:tcPr>
          <w:p w:rsidR="006B04E4" w:rsidRDefault="006B7512">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厂家自制</w:t>
            </w:r>
          </w:p>
        </w:tc>
        <w:tc>
          <w:tcPr>
            <w:tcW w:w="1276" w:type="dxa"/>
            <w:vAlign w:val="center"/>
          </w:tcPr>
          <w:p w:rsidR="006B04E4" w:rsidRDefault="006B04E4">
            <w:pPr>
              <w:pStyle w:val="aa"/>
              <w:spacing w:line="360" w:lineRule="auto"/>
              <w:ind w:firstLineChars="0" w:firstLine="0"/>
              <w:jc w:val="center"/>
              <w:rPr>
                <w:rFonts w:ascii="宋体" w:eastAsia="宋体" w:hAnsi="宋体"/>
                <w:sz w:val="24"/>
                <w:szCs w:val="28"/>
              </w:rPr>
            </w:pPr>
          </w:p>
        </w:tc>
      </w:tr>
      <w:tr w:rsidR="006B04E4" w:rsidTr="00411A69">
        <w:trPr>
          <w:jc w:val="center"/>
        </w:trPr>
        <w:tc>
          <w:tcPr>
            <w:tcW w:w="808" w:type="dxa"/>
            <w:vAlign w:val="center"/>
          </w:tcPr>
          <w:p w:rsidR="006B04E4" w:rsidRDefault="00142A67">
            <w:pPr>
              <w:pStyle w:val="aa"/>
              <w:spacing w:line="360" w:lineRule="auto"/>
              <w:ind w:firstLineChars="0" w:firstLine="0"/>
              <w:jc w:val="center"/>
              <w:rPr>
                <w:rFonts w:ascii="宋体" w:eastAsia="宋体" w:hAnsi="宋体"/>
                <w:b/>
                <w:sz w:val="24"/>
                <w:szCs w:val="28"/>
              </w:rPr>
            </w:pPr>
            <w:r>
              <w:rPr>
                <w:rFonts w:ascii="宋体" w:eastAsia="宋体" w:hAnsi="宋体" w:hint="eastAsia"/>
                <w:b/>
                <w:sz w:val="24"/>
                <w:szCs w:val="28"/>
              </w:rPr>
              <w:t>三</w:t>
            </w:r>
          </w:p>
        </w:tc>
        <w:tc>
          <w:tcPr>
            <w:tcW w:w="1473" w:type="dxa"/>
            <w:vAlign w:val="center"/>
          </w:tcPr>
          <w:p w:rsidR="006B04E4" w:rsidRDefault="00142A67">
            <w:pPr>
              <w:pStyle w:val="aa"/>
              <w:spacing w:line="360" w:lineRule="auto"/>
              <w:ind w:firstLineChars="0" w:firstLine="0"/>
              <w:jc w:val="center"/>
              <w:rPr>
                <w:rFonts w:ascii="宋体" w:eastAsia="宋体" w:hAnsi="宋体"/>
                <w:b/>
                <w:sz w:val="24"/>
                <w:szCs w:val="28"/>
              </w:rPr>
            </w:pPr>
            <w:r>
              <w:rPr>
                <w:rFonts w:ascii="宋体" w:eastAsia="宋体" w:hAnsi="宋体" w:hint="eastAsia"/>
                <w:b/>
                <w:sz w:val="24"/>
                <w:szCs w:val="28"/>
              </w:rPr>
              <w:t>轮胎输出系统</w:t>
            </w:r>
          </w:p>
        </w:tc>
        <w:tc>
          <w:tcPr>
            <w:tcW w:w="717" w:type="dxa"/>
            <w:vAlign w:val="center"/>
          </w:tcPr>
          <w:p w:rsidR="006B04E4" w:rsidRDefault="006B04E4">
            <w:pPr>
              <w:pStyle w:val="aa"/>
              <w:spacing w:line="360" w:lineRule="auto"/>
              <w:ind w:firstLineChars="0" w:firstLine="0"/>
              <w:jc w:val="center"/>
              <w:rPr>
                <w:rFonts w:ascii="宋体" w:eastAsia="宋体" w:hAnsi="宋体"/>
                <w:sz w:val="24"/>
                <w:szCs w:val="28"/>
              </w:rPr>
            </w:pPr>
          </w:p>
        </w:tc>
        <w:tc>
          <w:tcPr>
            <w:tcW w:w="948" w:type="dxa"/>
            <w:vAlign w:val="center"/>
          </w:tcPr>
          <w:p w:rsidR="006B04E4" w:rsidRDefault="006B04E4">
            <w:pPr>
              <w:pStyle w:val="aa"/>
              <w:spacing w:line="360" w:lineRule="auto"/>
              <w:ind w:firstLineChars="0" w:firstLine="0"/>
              <w:jc w:val="center"/>
              <w:rPr>
                <w:rFonts w:ascii="宋体" w:eastAsia="宋体" w:hAnsi="宋体"/>
                <w:sz w:val="24"/>
                <w:szCs w:val="28"/>
              </w:rPr>
            </w:pPr>
          </w:p>
        </w:tc>
        <w:tc>
          <w:tcPr>
            <w:tcW w:w="2899" w:type="dxa"/>
            <w:vAlign w:val="center"/>
          </w:tcPr>
          <w:p w:rsidR="006B04E4" w:rsidRDefault="006B04E4">
            <w:pPr>
              <w:pStyle w:val="aa"/>
              <w:spacing w:line="360" w:lineRule="auto"/>
              <w:ind w:firstLineChars="0" w:firstLine="0"/>
              <w:jc w:val="center"/>
              <w:rPr>
                <w:rFonts w:ascii="宋体" w:eastAsia="宋体" w:hAnsi="宋体"/>
                <w:sz w:val="24"/>
                <w:szCs w:val="28"/>
              </w:rPr>
            </w:pPr>
          </w:p>
        </w:tc>
        <w:tc>
          <w:tcPr>
            <w:tcW w:w="1797" w:type="dxa"/>
            <w:vAlign w:val="center"/>
          </w:tcPr>
          <w:p w:rsidR="006B04E4" w:rsidRDefault="006B04E4">
            <w:pPr>
              <w:pStyle w:val="aa"/>
              <w:spacing w:line="360" w:lineRule="auto"/>
              <w:ind w:firstLineChars="0" w:firstLine="0"/>
              <w:jc w:val="center"/>
              <w:rPr>
                <w:rFonts w:ascii="宋体" w:eastAsia="宋体" w:hAnsi="宋体"/>
                <w:sz w:val="24"/>
                <w:szCs w:val="28"/>
              </w:rPr>
            </w:pPr>
          </w:p>
        </w:tc>
        <w:tc>
          <w:tcPr>
            <w:tcW w:w="1276" w:type="dxa"/>
            <w:vAlign w:val="center"/>
          </w:tcPr>
          <w:p w:rsidR="006B04E4" w:rsidRDefault="006B04E4">
            <w:pPr>
              <w:pStyle w:val="aa"/>
              <w:spacing w:line="360" w:lineRule="auto"/>
              <w:ind w:firstLineChars="0" w:firstLine="0"/>
              <w:jc w:val="center"/>
              <w:rPr>
                <w:rFonts w:ascii="宋体" w:eastAsia="宋体" w:hAnsi="宋体"/>
                <w:sz w:val="24"/>
                <w:szCs w:val="28"/>
              </w:rPr>
            </w:pPr>
          </w:p>
        </w:tc>
      </w:tr>
      <w:tr w:rsidR="00285D26" w:rsidTr="00411A69">
        <w:trPr>
          <w:jc w:val="center"/>
        </w:trPr>
        <w:tc>
          <w:tcPr>
            <w:tcW w:w="808" w:type="dxa"/>
            <w:vAlign w:val="center"/>
          </w:tcPr>
          <w:p w:rsidR="00285D26" w:rsidRDefault="00285D26" w:rsidP="00285D26">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3</w:t>
            </w:r>
            <w:r>
              <w:rPr>
                <w:rFonts w:ascii="宋体" w:eastAsia="宋体" w:hAnsi="宋体"/>
                <w:sz w:val="24"/>
                <w:szCs w:val="28"/>
              </w:rPr>
              <w:t>.1</w:t>
            </w:r>
          </w:p>
        </w:tc>
        <w:tc>
          <w:tcPr>
            <w:tcW w:w="1473" w:type="dxa"/>
            <w:vAlign w:val="center"/>
          </w:tcPr>
          <w:p w:rsidR="00285D26" w:rsidRDefault="00285D26" w:rsidP="00285D26">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轮胎输送线主体</w:t>
            </w:r>
          </w:p>
        </w:tc>
        <w:tc>
          <w:tcPr>
            <w:tcW w:w="717" w:type="dxa"/>
            <w:vAlign w:val="center"/>
          </w:tcPr>
          <w:p w:rsidR="00285D26" w:rsidRDefault="00285D26" w:rsidP="00285D26">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套</w:t>
            </w:r>
          </w:p>
        </w:tc>
        <w:tc>
          <w:tcPr>
            <w:tcW w:w="948" w:type="dxa"/>
            <w:vAlign w:val="center"/>
          </w:tcPr>
          <w:p w:rsidR="00285D26" w:rsidRDefault="00285D26" w:rsidP="00285D26">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1</w:t>
            </w:r>
          </w:p>
        </w:tc>
        <w:tc>
          <w:tcPr>
            <w:tcW w:w="2899" w:type="dxa"/>
            <w:vAlign w:val="center"/>
          </w:tcPr>
          <w:p w:rsidR="00285D26" w:rsidRDefault="00285D26" w:rsidP="00285D26">
            <w:pPr>
              <w:pStyle w:val="aa"/>
              <w:spacing w:line="360" w:lineRule="auto"/>
              <w:ind w:firstLineChars="0" w:firstLine="0"/>
              <w:jc w:val="left"/>
              <w:rPr>
                <w:rFonts w:ascii="宋体" w:eastAsia="宋体" w:hAnsi="宋体"/>
                <w:sz w:val="24"/>
                <w:szCs w:val="28"/>
              </w:rPr>
            </w:pPr>
            <w:r>
              <w:rPr>
                <w:rFonts w:ascii="宋体" w:eastAsia="宋体" w:hAnsi="宋体" w:hint="eastAsia"/>
                <w:sz w:val="24"/>
                <w:szCs w:val="28"/>
              </w:rPr>
              <w:t>材质：Q</w:t>
            </w:r>
            <w:r>
              <w:rPr>
                <w:rFonts w:ascii="宋体" w:eastAsia="宋体" w:hAnsi="宋体"/>
                <w:sz w:val="24"/>
                <w:szCs w:val="28"/>
              </w:rPr>
              <w:t>235</w:t>
            </w:r>
            <w:r>
              <w:rPr>
                <w:rFonts w:ascii="宋体" w:eastAsia="宋体" w:hAnsi="宋体" w:hint="eastAsia"/>
                <w:sz w:val="24"/>
                <w:szCs w:val="28"/>
              </w:rPr>
              <w:t>，框架油漆防腐，使用模块带或辊道输送，长度约1.5-2米</w:t>
            </w:r>
          </w:p>
        </w:tc>
        <w:tc>
          <w:tcPr>
            <w:tcW w:w="1797" w:type="dxa"/>
            <w:vAlign w:val="center"/>
          </w:tcPr>
          <w:p w:rsidR="00285D26" w:rsidRDefault="00285D26" w:rsidP="00285D26">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厂家自制</w:t>
            </w:r>
          </w:p>
        </w:tc>
        <w:tc>
          <w:tcPr>
            <w:tcW w:w="1276" w:type="dxa"/>
            <w:vAlign w:val="center"/>
          </w:tcPr>
          <w:p w:rsidR="00285D26" w:rsidRDefault="00285D26" w:rsidP="00285D26">
            <w:pPr>
              <w:pStyle w:val="aa"/>
              <w:spacing w:line="360" w:lineRule="auto"/>
              <w:ind w:firstLineChars="0" w:firstLine="0"/>
              <w:jc w:val="center"/>
              <w:rPr>
                <w:rFonts w:ascii="宋体" w:eastAsia="宋体" w:hAnsi="宋体"/>
                <w:sz w:val="24"/>
                <w:szCs w:val="28"/>
              </w:rPr>
            </w:pPr>
          </w:p>
        </w:tc>
      </w:tr>
      <w:tr w:rsidR="00285D26" w:rsidTr="00411A69">
        <w:trPr>
          <w:jc w:val="center"/>
        </w:trPr>
        <w:tc>
          <w:tcPr>
            <w:tcW w:w="808" w:type="dxa"/>
            <w:vAlign w:val="center"/>
          </w:tcPr>
          <w:p w:rsidR="00285D26" w:rsidRDefault="00285D26" w:rsidP="00285D26">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lastRenderedPageBreak/>
              <w:t>3</w:t>
            </w:r>
            <w:r>
              <w:rPr>
                <w:rFonts w:ascii="宋体" w:eastAsia="宋体" w:hAnsi="宋体"/>
                <w:sz w:val="24"/>
                <w:szCs w:val="28"/>
              </w:rPr>
              <w:t>.2</w:t>
            </w:r>
          </w:p>
        </w:tc>
        <w:tc>
          <w:tcPr>
            <w:tcW w:w="1473" w:type="dxa"/>
            <w:vAlign w:val="center"/>
          </w:tcPr>
          <w:p w:rsidR="00285D26" w:rsidRDefault="00285D26" w:rsidP="00285D26">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变频减速电机</w:t>
            </w:r>
          </w:p>
        </w:tc>
        <w:tc>
          <w:tcPr>
            <w:tcW w:w="717" w:type="dxa"/>
            <w:vAlign w:val="center"/>
          </w:tcPr>
          <w:p w:rsidR="00285D26" w:rsidRDefault="00285D26" w:rsidP="00285D26">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套</w:t>
            </w:r>
          </w:p>
        </w:tc>
        <w:tc>
          <w:tcPr>
            <w:tcW w:w="948" w:type="dxa"/>
            <w:vAlign w:val="center"/>
          </w:tcPr>
          <w:p w:rsidR="00285D26" w:rsidRDefault="00285D26" w:rsidP="00285D26">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1</w:t>
            </w:r>
          </w:p>
        </w:tc>
        <w:tc>
          <w:tcPr>
            <w:tcW w:w="2899" w:type="dxa"/>
            <w:vAlign w:val="center"/>
          </w:tcPr>
          <w:p w:rsidR="00285D26" w:rsidRDefault="00285D26" w:rsidP="00285D26">
            <w:pPr>
              <w:pStyle w:val="aa"/>
              <w:spacing w:line="360" w:lineRule="auto"/>
              <w:ind w:firstLineChars="0" w:firstLine="0"/>
              <w:jc w:val="center"/>
              <w:rPr>
                <w:rFonts w:ascii="宋体" w:eastAsia="宋体" w:hAnsi="宋体"/>
                <w:sz w:val="24"/>
                <w:szCs w:val="28"/>
              </w:rPr>
            </w:pPr>
            <w:r>
              <w:rPr>
                <w:rFonts w:ascii="宋体" w:eastAsia="宋体" w:hAnsi="宋体"/>
                <w:sz w:val="24"/>
                <w:szCs w:val="28"/>
              </w:rPr>
              <w:t>IP54</w:t>
            </w:r>
            <w:r>
              <w:rPr>
                <w:rFonts w:ascii="宋体" w:eastAsia="宋体" w:hAnsi="宋体" w:hint="eastAsia"/>
                <w:sz w:val="24"/>
                <w:szCs w:val="28"/>
              </w:rPr>
              <w:t>，绝缘等级：F，3</w:t>
            </w:r>
            <w:r>
              <w:rPr>
                <w:rFonts w:ascii="宋体" w:eastAsia="宋体" w:hAnsi="宋体"/>
                <w:sz w:val="24"/>
                <w:szCs w:val="28"/>
              </w:rPr>
              <w:t>80V</w:t>
            </w:r>
            <w:r>
              <w:rPr>
                <w:rFonts w:ascii="宋体" w:eastAsia="宋体" w:hAnsi="宋体" w:hint="eastAsia"/>
                <w:sz w:val="24"/>
                <w:szCs w:val="28"/>
              </w:rPr>
              <w:t>、速度变频可调，调节范围</w:t>
            </w:r>
            <w:r>
              <w:rPr>
                <w:rFonts w:ascii="Times New Roman" w:eastAsia="宋体" w:hAnsi="Times New Roman" w:cs="Times New Roman"/>
                <w:kern w:val="0"/>
                <w:sz w:val="24"/>
                <w:szCs w:val="24"/>
              </w:rPr>
              <w:t>5</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20</w:t>
            </w:r>
            <w:r>
              <w:rPr>
                <w:rFonts w:ascii="Times New Roman" w:eastAsia="宋体" w:hAnsi="Times New Roman" w:cs="Times New Roman" w:hint="eastAsia"/>
                <w:kern w:val="0"/>
                <w:sz w:val="24"/>
                <w:szCs w:val="24"/>
              </w:rPr>
              <w:t>m</w:t>
            </w:r>
            <w:r>
              <w:rPr>
                <w:rFonts w:ascii="Times New Roman" w:eastAsia="宋体" w:hAnsi="Times New Roman" w:cs="Times New Roman"/>
                <w:kern w:val="0"/>
                <w:sz w:val="24"/>
                <w:szCs w:val="24"/>
              </w:rPr>
              <w:t>/min</w:t>
            </w:r>
            <w:r>
              <w:rPr>
                <w:rFonts w:ascii="宋体" w:eastAsia="宋体" w:hAnsi="宋体"/>
                <w:sz w:val="24"/>
                <w:szCs w:val="28"/>
              </w:rPr>
              <w:t xml:space="preserve"> </w:t>
            </w:r>
          </w:p>
        </w:tc>
        <w:tc>
          <w:tcPr>
            <w:tcW w:w="1797" w:type="dxa"/>
            <w:vAlign w:val="center"/>
          </w:tcPr>
          <w:p w:rsidR="00285D26" w:rsidRDefault="00411A69" w:rsidP="00285D26">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S</w:t>
            </w:r>
            <w:r>
              <w:rPr>
                <w:rFonts w:ascii="宋体" w:eastAsia="宋体" w:hAnsi="宋体"/>
                <w:sz w:val="24"/>
                <w:szCs w:val="28"/>
              </w:rPr>
              <w:t>EW</w:t>
            </w:r>
            <w:r>
              <w:rPr>
                <w:rFonts w:ascii="宋体" w:eastAsia="宋体" w:hAnsi="宋体" w:hint="eastAsia"/>
                <w:sz w:val="24"/>
                <w:szCs w:val="28"/>
              </w:rPr>
              <w:t>、</w:t>
            </w:r>
            <w:proofErr w:type="gramStart"/>
            <w:r>
              <w:rPr>
                <w:rFonts w:ascii="宋体" w:eastAsia="宋体" w:hAnsi="宋体" w:hint="eastAsia"/>
                <w:sz w:val="24"/>
                <w:szCs w:val="28"/>
              </w:rPr>
              <w:t>晟邦</w:t>
            </w:r>
            <w:proofErr w:type="gramEnd"/>
            <w:r>
              <w:rPr>
                <w:rFonts w:ascii="宋体" w:eastAsia="宋体" w:hAnsi="宋体" w:hint="eastAsia"/>
                <w:sz w:val="24"/>
                <w:szCs w:val="28"/>
              </w:rPr>
              <w:t>、国茂</w:t>
            </w:r>
          </w:p>
        </w:tc>
        <w:tc>
          <w:tcPr>
            <w:tcW w:w="1276" w:type="dxa"/>
            <w:vAlign w:val="center"/>
          </w:tcPr>
          <w:p w:rsidR="00285D26" w:rsidRDefault="00285D26" w:rsidP="00285D26">
            <w:pPr>
              <w:pStyle w:val="aa"/>
              <w:spacing w:line="360" w:lineRule="auto"/>
              <w:ind w:firstLineChars="0" w:firstLine="0"/>
              <w:jc w:val="center"/>
              <w:rPr>
                <w:rFonts w:ascii="宋体" w:eastAsia="宋体" w:hAnsi="宋体"/>
                <w:sz w:val="24"/>
                <w:szCs w:val="28"/>
              </w:rPr>
            </w:pPr>
          </w:p>
        </w:tc>
      </w:tr>
      <w:tr w:rsidR="006B04E4" w:rsidTr="00411A69">
        <w:trPr>
          <w:jc w:val="center"/>
        </w:trPr>
        <w:tc>
          <w:tcPr>
            <w:tcW w:w="808" w:type="dxa"/>
            <w:vAlign w:val="center"/>
          </w:tcPr>
          <w:p w:rsidR="006B04E4" w:rsidRDefault="00142A67">
            <w:pPr>
              <w:pStyle w:val="aa"/>
              <w:spacing w:line="360" w:lineRule="auto"/>
              <w:ind w:firstLineChars="0" w:firstLine="0"/>
              <w:jc w:val="center"/>
              <w:rPr>
                <w:rFonts w:ascii="宋体" w:eastAsia="宋体" w:hAnsi="宋体"/>
                <w:b/>
                <w:sz w:val="24"/>
                <w:szCs w:val="28"/>
              </w:rPr>
            </w:pPr>
            <w:r>
              <w:rPr>
                <w:rFonts w:ascii="宋体" w:eastAsia="宋体" w:hAnsi="宋体" w:hint="eastAsia"/>
                <w:b/>
                <w:sz w:val="24"/>
                <w:szCs w:val="28"/>
              </w:rPr>
              <w:t>四</w:t>
            </w:r>
          </w:p>
        </w:tc>
        <w:tc>
          <w:tcPr>
            <w:tcW w:w="1473" w:type="dxa"/>
            <w:vAlign w:val="center"/>
          </w:tcPr>
          <w:p w:rsidR="006B04E4" w:rsidRDefault="00FC47FD">
            <w:pPr>
              <w:pStyle w:val="aa"/>
              <w:spacing w:line="360" w:lineRule="auto"/>
              <w:ind w:firstLineChars="0" w:firstLine="0"/>
              <w:jc w:val="center"/>
              <w:rPr>
                <w:rFonts w:ascii="宋体" w:eastAsia="宋体" w:hAnsi="宋体"/>
                <w:b/>
                <w:sz w:val="24"/>
                <w:szCs w:val="28"/>
              </w:rPr>
            </w:pPr>
            <w:r>
              <w:rPr>
                <w:rFonts w:ascii="宋体" w:eastAsia="宋体" w:hAnsi="宋体" w:hint="eastAsia"/>
                <w:b/>
                <w:sz w:val="24"/>
                <w:szCs w:val="28"/>
              </w:rPr>
              <w:t>烟尘收集处理系统</w:t>
            </w:r>
          </w:p>
        </w:tc>
        <w:tc>
          <w:tcPr>
            <w:tcW w:w="717" w:type="dxa"/>
            <w:vAlign w:val="center"/>
          </w:tcPr>
          <w:p w:rsidR="006B04E4" w:rsidRDefault="006B04E4">
            <w:pPr>
              <w:pStyle w:val="aa"/>
              <w:spacing w:line="360" w:lineRule="auto"/>
              <w:ind w:firstLineChars="0" w:firstLine="0"/>
              <w:jc w:val="center"/>
              <w:rPr>
                <w:rFonts w:ascii="宋体" w:eastAsia="宋体" w:hAnsi="宋体"/>
                <w:sz w:val="24"/>
                <w:szCs w:val="28"/>
              </w:rPr>
            </w:pPr>
          </w:p>
        </w:tc>
        <w:tc>
          <w:tcPr>
            <w:tcW w:w="948" w:type="dxa"/>
            <w:vAlign w:val="center"/>
          </w:tcPr>
          <w:p w:rsidR="006B04E4" w:rsidRDefault="006B04E4">
            <w:pPr>
              <w:pStyle w:val="aa"/>
              <w:spacing w:line="360" w:lineRule="auto"/>
              <w:ind w:firstLineChars="0" w:firstLine="0"/>
              <w:jc w:val="center"/>
              <w:rPr>
                <w:rFonts w:ascii="宋体" w:eastAsia="宋体" w:hAnsi="宋体"/>
                <w:sz w:val="24"/>
                <w:szCs w:val="28"/>
              </w:rPr>
            </w:pPr>
          </w:p>
        </w:tc>
        <w:tc>
          <w:tcPr>
            <w:tcW w:w="2899" w:type="dxa"/>
            <w:vAlign w:val="center"/>
          </w:tcPr>
          <w:p w:rsidR="006B04E4" w:rsidRDefault="006B04E4">
            <w:pPr>
              <w:pStyle w:val="aa"/>
              <w:spacing w:line="360" w:lineRule="auto"/>
              <w:ind w:firstLineChars="0" w:firstLine="0"/>
              <w:jc w:val="center"/>
              <w:rPr>
                <w:rFonts w:ascii="宋体" w:eastAsia="宋体" w:hAnsi="宋体"/>
                <w:sz w:val="24"/>
                <w:szCs w:val="28"/>
              </w:rPr>
            </w:pPr>
          </w:p>
        </w:tc>
        <w:tc>
          <w:tcPr>
            <w:tcW w:w="1797" w:type="dxa"/>
            <w:vAlign w:val="center"/>
          </w:tcPr>
          <w:p w:rsidR="006B04E4" w:rsidRDefault="006B04E4">
            <w:pPr>
              <w:pStyle w:val="aa"/>
              <w:spacing w:line="360" w:lineRule="auto"/>
              <w:ind w:firstLineChars="0" w:firstLine="0"/>
              <w:jc w:val="center"/>
              <w:rPr>
                <w:rFonts w:ascii="宋体" w:eastAsia="宋体" w:hAnsi="宋体"/>
                <w:sz w:val="24"/>
                <w:szCs w:val="28"/>
              </w:rPr>
            </w:pPr>
          </w:p>
        </w:tc>
        <w:tc>
          <w:tcPr>
            <w:tcW w:w="1276" w:type="dxa"/>
            <w:vAlign w:val="center"/>
          </w:tcPr>
          <w:p w:rsidR="006B04E4" w:rsidRDefault="006B04E4">
            <w:pPr>
              <w:pStyle w:val="aa"/>
              <w:spacing w:line="360" w:lineRule="auto"/>
              <w:ind w:firstLineChars="0" w:firstLine="0"/>
              <w:jc w:val="center"/>
              <w:rPr>
                <w:rFonts w:ascii="宋体" w:eastAsia="宋体" w:hAnsi="宋体"/>
                <w:sz w:val="24"/>
                <w:szCs w:val="28"/>
              </w:rPr>
            </w:pPr>
          </w:p>
        </w:tc>
      </w:tr>
      <w:tr w:rsidR="006B04E4" w:rsidTr="00411A69">
        <w:trPr>
          <w:jc w:val="center"/>
        </w:trPr>
        <w:tc>
          <w:tcPr>
            <w:tcW w:w="808"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4</w:t>
            </w:r>
            <w:r>
              <w:rPr>
                <w:rFonts w:ascii="宋体" w:eastAsia="宋体" w:hAnsi="宋体"/>
                <w:sz w:val="24"/>
                <w:szCs w:val="28"/>
              </w:rPr>
              <w:t>.1</w:t>
            </w:r>
          </w:p>
        </w:tc>
        <w:tc>
          <w:tcPr>
            <w:tcW w:w="1473"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收集管路</w:t>
            </w:r>
          </w:p>
        </w:tc>
        <w:tc>
          <w:tcPr>
            <w:tcW w:w="717"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套</w:t>
            </w:r>
          </w:p>
        </w:tc>
        <w:tc>
          <w:tcPr>
            <w:tcW w:w="948"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1</w:t>
            </w:r>
          </w:p>
        </w:tc>
        <w:tc>
          <w:tcPr>
            <w:tcW w:w="2899"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镀锌材质</w:t>
            </w:r>
            <w:r w:rsidR="00FC47FD">
              <w:rPr>
                <w:rFonts w:ascii="宋体" w:eastAsia="宋体" w:hAnsi="宋体" w:hint="eastAsia"/>
                <w:sz w:val="24"/>
                <w:szCs w:val="28"/>
              </w:rPr>
              <w:t>或软管</w:t>
            </w:r>
            <w:r>
              <w:rPr>
                <w:rFonts w:ascii="宋体" w:eastAsia="宋体" w:hAnsi="宋体" w:hint="eastAsia"/>
                <w:sz w:val="24"/>
                <w:szCs w:val="28"/>
              </w:rPr>
              <w:t>。</w:t>
            </w:r>
          </w:p>
        </w:tc>
        <w:tc>
          <w:tcPr>
            <w:tcW w:w="1797"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厂家自制</w:t>
            </w:r>
          </w:p>
        </w:tc>
        <w:tc>
          <w:tcPr>
            <w:tcW w:w="1276" w:type="dxa"/>
            <w:vAlign w:val="center"/>
          </w:tcPr>
          <w:p w:rsidR="006B04E4" w:rsidRDefault="006B04E4">
            <w:pPr>
              <w:pStyle w:val="aa"/>
              <w:spacing w:line="360" w:lineRule="auto"/>
              <w:ind w:firstLineChars="0" w:firstLine="0"/>
              <w:jc w:val="center"/>
              <w:rPr>
                <w:rFonts w:ascii="宋体" w:eastAsia="宋体" w:hAnsi="宋体"/>
                <w:sz w:val="24"/>
                <w:szCs w:val="28"/>
              </w:rPr>
            </w:pPr>
          </w:p>
        </w:tc>
      </w:tr>
      <w:tr w:rsidR="006B04E4" w:rsidTr="00411A69">
        <w:trPr>
          <w:jc w:val="center"/>
        </w:trPr>
        <w:tc>
          <w:tcPr>
            <w:tcW w:w="808"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4</w:t>
            </w:r>
            <w:r>
              <w:rPr>
                <w:rFonts w:ascii="宋体" w:eastAsia="宋体" w:hAnsi="宋体"/>
                <w:sz w:val="24"/>
                <w:szCs w:val="28"/>
              </w:rPr>
              <w:t>.</w:t>
            </w:r>
            <w:r>
              <w:rPr>
                <w:rFonts w:ascii="宋体" w:eastAsia="宋体" w:hAnsi="宋体" w:hint="eastAsia"/>
                <w:sz w:val="24"/>
                <w:szCs w:val="28"/>
              </w:rPr>
              <w:t>2</w:t>
            </w:r>
          </w:p>
        </w:tc>
        <w:tc>
          <w:tcPr>
            <w:tcW w:w="1473"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除尘器</w:t>
            </w:r>
          </w:p>
        </w:tc>
        <w:tc>
          <w:tcPr>
            <w:tcW w:w="717"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套</w:t>
            </w:r>
          </w:p>
        </w:tc>
        <w:tc>
          <w:tcPr>
            <w:tcW w:w="948"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1</w:t>
            </w:r>
          </w:p>
        </w:tc>
        <w:tc>
          <w:tcPr>
            <w:tcW w:w="2899" w:type="dxa"/>
            <w:vAlign w:val="center"/>
          </w:tcPr>
          <w:p w:rsidR="006B04E4" w:rsidRDefault="00FC47FD" w:rsidP="00FC47FD">
            <w:pPr>
              <w:pStyle w:val="aa"/>
              <w:spacing w:line="360" w:lineRule="auto"/>
              <w:ind w:firstLineChars="0" w:firstLine="0"/>
              <w:rPr>
                <w:rFonts w:ascii="宋体" w:eastAsia="宋体" w:hAnsi="宋体"/>
                <w:sz w:val="24"/>
                <w:szCs w:val="28"/>
              </w:rPr>
            </w:pPr>
            <w:r>
              <w:rPr>
                <w:rFonts w:ascii="宋体" w:eastAsia="宋体" w:hAnsi="宋体" w:hint="eastAsia"/>
                <w:sz w:val="24"/>
                <w:szCs w:val="28"/>
              </w:rPr>
              <w:t>负压2500</w:t>
            </w:r>
            <w:r>
              <w:rPr>
                <w:rFonts w:ascii="宋体" w:eastAsia="宋体" w:hAnsi="宋体"/>
                <w:sz w:val="24"/>
                <w:szCs w:val="28"/>
              </w:rPr>
              <w:t>Pa</w:t>
            </w:r>
            <w:r>
              <w:rPr>
                <w:rFonts w:ascii="宋体" w:eastAsia="宋体" w:hAnsi="宋体" w:hint="eastAsia"/>
                <w:sz w:val="24"/>
                <w:szCs w:val="28"/>
              </w:rPr>
              <w:t>，</w:t>
            </w:r>
            <w:r w:rsidR="00142A67">
              <w:rPr>
                <w:rFonts w:ascii="宋体" w:eastAsia="宋体" w:hAnsi="宋体" w:hint="eastAsia"/>
                <w:sz w:val="24"/>
                <w:szCs w:val="28"/>
              </w:rPr>
              <w:t>处理风量≥</w:t>
            </w:r>
            <w:r>
              <w:rPr>
                <w:rFonts w:ascii="宋体" w:eastAsia="宋体" w:hAnsi="宋体"/>
                <w:sz w:val="24"/>
                <w:szCs w:val="28"/>
              </w:rPr>
              <w:t>450</w:t>
            </w:r>
            <w:r w:rsidR="00142A67">
              <w:rPr>
                <w:rFonts w:ascii="宋体" w:eastAsia="宋体" w:hAnsi="宋体" w:hint="eastAsia"/>
                <w:sz w:val="24"/>
                <w:szCs w:val="28"/>
              </w:rPr>
              <w:t>m³</w:t>
            </w:r>
            <w:r w:rsidR="00142A67">
              <w:rPr>
                <w:rFonts w:ascii="宋体" w:eastAsia="宋体" w:hAnsi="宋体"/>
                <w:sz w:val="24"/>
                <w:szCs w:val="28"/>
              </w:rPr>
              <w:t>/</w:t>
            </w:r>
            <w:r w:rsidR="00142A67">
              <w:rPr>
                <w:rFonts w:ascii="宋体" w:eastAsia="宋体" w:hAnsi="宋体" w:hint="eastAsia"/>
                <w:sz w:val="24"/>
                <w:szCs w:val="28"/>
              </w:rPr>
              <w:t>h</w:t>
            </w:r>
            <w:r>
              <w:rPr>
                <w:rFonts w:ascii="宋体" w:eastAsia="宋体" w:hAnsi="宋体" w:hint="eastAsia"/>
                <w:sz w:val="24"/>
                <w:szCs w:val="28"/>
              </w:rPr>
              <w:t>，机身金属框架结构</w:t>
            </w:r>
          </w:p>
        </w:tc>
        <w:tc>
          <w:tcPr>
            <w:tcW w:w="1797" w:type="dxa"/>
            <w:vAlign w:val="center"/>
          </w:tcPr>
          <w:p w:rsidR="006B04E4" w:rsidRDefault="0088093A">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国内一线品牌</w:t>
            </w:r>
            <w:proofErr w:type="gramStart"/>
            <w:r>
              <w:rPr>
                <w:rFonts w:ascii="宋体" w:eastAsia="宋体" w:hAnsi="宋体" w:hint="eastAsia"/>
                <w:sz w:val="24"/>
                <w:szCs w:val="28"/>
              </w:rPr>
              <w:t>如新氧器</w:t>
            </w:r>
            <w:proofErr w:type="gramEnd"/>
            <w:r w:rsidR="00226E50">
              <w:rPr>
                <w:rFonts w:ascii="宋体" w:eastAsia="宋体" w:hAnsi="宋体" w:hint="eastAsia"/>
                <w:sz w:val="24"/>
                <w:szCs w:val="28"/>
              </w:rPr>
              <w:t>、</w:t>
            </w:r>
            <w:proofErr w:type="gramStart"/>
            <w:r w:rsidR="00226E50">
              <w:rPr>
                <w:rFonts w:ascii="宋体" w:eastAsia="宋体" w:hAnsi="宋体"/>
                <w:sz w:val="24"/>
                <w:szCs w:val="28"/>
              </w:rPr>
              <w:t>江苏全风</w:t>
            </w:r>
            <w:proofErr w:type="gramEnd"/>
          </w:p>
        </w:tc>
        <w:tc>
          <w:tcPr>
            <w:tcW w:w="1276" w:type="dxa"/>
            <w:vAlign w:val="center"/>
          </w:tcPr>
          <w:p w:rsidR="006B04E4" w:rsidRDefault="006B04E4">
            <w:pPr>
              <w:pStyle w:val="aa"/>
              <w:spacing w:line="360" w:lineRule="auto"/>
              <w:ind w:firstLineChars="0" w:firstLine="0"/>
              <w:jc w:val="center"/>
              <w:rPr>
                <w:rFonts w:ascii="宋体" w:eastAsia="宋体" w:hAnsi="宋体"/>
                <w:sz w:val="24"/>
                <w:szCs w:val="28"/>
                <w:highlight w:val="yellow"/>
              </w:rPr>
            </w:pPr>
          </w:p>
        </w:tc>
      </w:tr>
      <w:tr w:rsidR="006B04E4" w:rsidTr="00411A69">
        <w:trPr>
          <w:jc w:val="center"/>
        </w:trPr>
        <w:tc>
          <w:tcPr>
            <w:tcW w:w="808" w:type="dxa"/>
            <w:vAlign w:val="center"/>
          </w:tcPr>
          <w:p w:rsidR="006B04E4" w:rsidRDefault="00142A67">
            <w:pPr>
              <w:pStyle w:val="aa"/>
              <w:spacing w:line="360" w:lineRule="auto"/>
              <w:ind w:firstLineChars="0" w:firstLine="0"/>
              <w:jc w:val="center"/>
              <w:rPr>
                <w:rFonts w:ascii="宋体" w:eastAsia="宋体" w:hAnsi="宋体"/>
                <w:b/>
                <w:sz w:val="24"/>
                <w:szCs w:val="28"/>
              </w:rPr>
            </w:pPr>
            <w:r>
              <w:rPr>
                <w:rFonts w:ascii="宋体" w:eastAsia="宋体" w:hAnsi="宋体" w:hint="eastAsia"/>
                <w:b/>
                <w:sz w:val="24"/>
                <w:szCs w:val="28"/>
              </w:rPr>
              <w:t>五</w:t>
            </w:r>
          </w:p>
        </w:tc>
        <w:tc>
          <w:tcPr>
            <w:tcW w:w="1473" w:type="dxa"/>
            <w:vAlign w:val="center"/>
          </w:tcPr>
          <w:p w:rsidR="006B04E4" w:rsidRDefault="00142A67">
            <w:pPr>
              <w:pStyle w:val="aa"/>
              <w:spacing w:line="360" w:lineRule="auto"/>
              <w:ind w:firstLineChars="0" w:firstLine="0"/>
              <w:jc w:val="center"/>
              <w:rPr>
                <w:rFonts w:ascii="宋体" w:eastAsia="宋体" w:hAnsi="宋体"/>
                <w:b/>
                <w:sz w:val="24"/>
                <w:szCs w:val="28"/>
              </w:rPr>
            </w:pPr>
            <w:r>
              <w:rPr>
                <w:rFonts w:ascii="宋体" w:eastAsia="宋体" w:hAnsi="宋体" w:hint="eastAsia"/>
                <w:b/>
                <w:sz w:val="24"/>
                <w:szCs w:val="28"/>
              </w:rPr>
              <w:t>电气控制系统</w:t>
            </w:r>
          </w:p>
        </w:tc>
        <w:tc>
          <w:tcPr>
            <w:tcW w:w="717" w:type="dxa"/>
            <w:vAlign w:val="center"/>
          </w:tcPr>
          <w:p w:rsidR="006B04E4" w:rsidRDefault="006B04E4">
            <w:pPr>
              <w:pStyle w:val="aa"/>
              <w:spacing w:line="360" w:lineRule="auto"/>
              <w:ind w:firstLineChars="0" w:firstLine="0"/>
              <w:jc w:val="center"/>
              <w:rPr>
                <w:rFonts w:ascii="宋体" w:eastAsia="宋体" w:hAnsi="宋体"/>
                <w:sz w:val="24"/>
                <w:szCs w:val="28"/>
              </w:rPr>
            </w:pPr>
          </w:p>
        </w:tc>
        <w:tc>
          <w:tcPr>
            <w:tcW w:w="948" w:type="dxa"/>
            <w:vAlign w:val="center"/>
          </w:tcPr>
          <w:p w:rsidR="006B04E4" w:rsidRDefault="006B04E4">
            <w:pPr>
              <w:pStyle w:val="aa"/>
              <w:spacing w:line="360" w:lineRule="auto"/>
              <w:ind w:firstLineChars="0" w:firstLine="0"/>
              <w:jc w:val="center"/>
              <w:rPr>
                <w:rFonts w:ascii="宋体" w:eastAsia="宋体" w:hAnsi="宋体"/>
                <w:sz w:val="24"/>
                <w:szCs w:val="28"/>
              </w:rPr>
            </w:pPr>
          </w:p>
        </w:tc>
        <w:tc>
          <w:tcPr>
            <w:tcW w:w="2899" w:type="dxa"/>
            <w:vAlign w:val="center"/>
          </w:tcPr>
          <w:p w:rsidR="006B04E4" w:rsidRDefault="006B04E4">
            <w:pPr>
              <w:pStyle w:val="aa"/>
              <w:spacing w:line="360" w:lineRule="auto"/>
              <w:ind w:firstLineChars="0" w:firstLine="0"/>
              <w:jc w:val="center"/>
              <w:rPr>
                <w:rFonts w:ascii="宋体" w:eastAsia="宋体" w:hAnsi="宋体"/>
                <w:sz w:val="24"/>
                <w:szCs w:val="28"/>
              </w:rPr>
            </w:pPr>
          </w:p>
        </w:tc>
        <w:tc>
          <w:tcPr>
            <w:tcW w:w="1797" w:type="dxa"/>
            <w:vAlign w:val="center"/>
          </w:tcPr>
          <w:p w:rsidR="006B04E4" w:rsidRDefault="006B04E4">
            <w:pPr>
              <w:pStyle w:val="aa"/>
              <w:spacing w:line="360" w:lineRule="auto"/>
              <w:ind w:firstLineChars="0" w:firstLine="0"/>
              <w:jc w:val="center"/>
              <w:rPr>
                <w:rFonts w:ascii="宋体" w:eastAsia="宋体" w:hAnsi="宋体"/>
                <w:sz w:val="24"/>
                <w:szCs w:val="28"/>
              </w:rPr>
            </w:pPr>
          </w:p>
        </w:tc>
        <w:tc>
          <w:tcPr>
            <w:tcW w:w="1276" w:type="dxa"/>
            <w:vAlign w:val="center"/>
          </w:tcPr>
          <w:p w:rsidR="006B04E4" w:rsidRDefault="006B04E4">
            <w:pPr>
              <w:pStyle w:val="aa"/>
              <w:spacing w:line="360" w:lineRule="auto"/>
              <w:ind w:firstLineChars="0" w:firstLine="0"/>
              <w:jc w:val="center"/>
              <w:rPr>
                <w:rFonts w:ascii="宋体" w:eastAsia="宋体" w:hAnsi="宋体"/>
                <w:sz w:val="24"/>
                <w:szCs w:val="28"/>
              </w:rPr>
            </w:pPr>
          </w:p>
        </w:tc>
      </w:tr>
      <w:tr w:rsidR="006B04E4" w:rsidTr="00411A69">
        <w:trPr>
          <w:jc w:val="center"/>
        </w:trPr>
        <w:tc>
          <w:tcPr>
            <w:tcW w:w="808"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5</w:t>
            </w:r>
            <w:r>
              <w:rPr>
                <w:rFonts w:ascii="宋体" w:eastAsia="宋体" w:hAnsi="宋体"/>
                <w:sz w:val="24"/>
                <w:szCs w:val="28"/>
              </w:rPr>
              <w:t>.1</w:t>
            </w:r>
          </w:p>
        </w:tc>
        <w:tc>
          <w:tcPr>
            <w:tcW w:w="1473"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低压元器件</w:t>
            </w:r>
          </w:p>
        </w:tc>
        <w:tc>
          <w:tcPr>
            <w:tcW w:w="717"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套</w:t>
            </w:r>
          </w:p>
        </w:tc>
        <w:tc>
          <w:tcPr>
            <w:tcW w:w="948"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1</w:t>
            </w:r>
          </w:p>
        </w:tc>
        <w:tc>
          <w:tcPr>
            <w:tcW w:w="2899"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含接触器、断路器、空开、继电器、保护器等</w:t>
            </w:r>
          </w:p>
        </w:tc>
        <w:tc>
          <w:tcPr>
            <w:tcW w:w="1797"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施耐德</w:t>
            </w:r>
          </w:p>
        </w:tc>
        <w:tc>
          <w:tcPr>
            <w:tcW w:w="1276" w:type="dxa"/>
            <w:vAlign w:val="center"/>
          </w:tcPr>
          <w:p w:rsidR="006B04E4" w:rsidRDefault="006B04E4">
            <w:pPr>
              <w:pStyle w:val="aa"/>
              <w:spacing w:line="360" w:lineRule="auto"/>
              <w:ind w:firstLineChars="0" w:firstLine="0"/>
              <w:jc w:val="center"/>
              <w:rPr>
                <w:rFonts w:ascii="宋体" w:eastAsia="宋体" w:hAnsi="宋体"/>
                <w:sz w:val="24"/>
                <w:szCs w:val="28"/>
              </w:rPr>
            </w:pPr>
          </w:p>
        </w:tc>
      </w:tr>
      <w:tr w:rsidR="006B04E4" w:rsidTr="00411A69">
        <w:trPr>
          <w:jc w:val="center"/>
        </w:trPr>
        <w:tc>
          <w:tcPr>
            <w:tcW w:w="808"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5</w:t>
            </w:r>
            <w:r>
              <w:rPr>
                <w:rFonts w:ascii="宋体" w:eastAsia="宋体" w:hAnsi="宋体"/>
                <w:sz w:val="24"/>
                <w:szCs w:val="28"/>
              </w:rPr>
              <w:t>.</w:t>
            </w:r>
            <w:r>
              <w:rPr>
                <w:rFonts w:ascii="宋体" w:eastAsia="宋体" w:hAnsi="宋体" w:hint="eastAsia"/>
                <w:sz w:val="24"/>
                <w:szCs w:val="28"/>
              </w:rPr>
              <w:t>2</w:t>
            </w:r>
          </w:p>
        </w:tc>
        <w:tc>
          <w:tcPr>
            <w:tcW w:w="1473"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P</w:t>
            </w:r>
            <w:r>
              <w:rPr>
                <w:rFonts w:ascii="宋体" w:eastAsia="宋体" w:hAnsi="宋体"/>
                <w:sz w:val="24"/>
                <w:szCs w:val="28"/>
              </w:rPr>
              <w:t>LC</w:t>
            </w:r>
          </w:p>
        </w:tc>
        <w:tc>
          <w:tcPr>
            <w:tcW w:w="717"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套</w:t>
            </w:r>
          </w:p>
        </w:tc>
        <w:tc>
          <w:tcPr>
            <w:tcW w:w="948"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1</w:t>
            </w:r>
          </w:p>
        </w:tc>
        <w:tc>
          <w:tcPr>
            <w:tcW w:w="2899" w:type="dxa"/>
            <w:vAlign w:val="center"/>
          </w:tcPr>
          <w:p w:rsidR="006B04E4" w:rsidRPr="005A36F5" w:rsidRDefault="006B04E4">
            <w:pPr>
              <w:pStyle w:val="aa"/>
              <w:spacing w:line="360" w:lineRule="auto"/>
              <w:ind w:firstLineChars="0" w:firstLine="0"/>
              <w:jc w:val="center"/>
              <w:rPr>
                <w:rFonts w:ascii="宋体" w:eastAsia="宋体" w:hAnsi="宋体"/>
                <w:sz w:val="24"/>
                <w:szCs w:val="28"/>
              </w:rPr>
            </w:pPr>
          </w:p>
        </w:tc>
        <w:tc>
          <w:tcPr>
            <w:tcW w:w="1797"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三菱</w:t>
            </w:r>
            <w:r w:rsidR="00336EA0">
              <w:rPr>
                <w:rFonts w:ascii="宋体" w:eastAsia="宋体" w:hAnsi="宋体" w:hint="eastAsia"/>
                <w:sz w:val="24"/>
                <w:szCs w:val="28"/>
              </w:rPr>
              <w:t>、台达</w:t>
            </w:r>
          </w:p>
        </w:tc>
        <w:tc>
          <w:tcPr>
            <w:tcW w:w="1276" w:type="dxa"/>
            <w:vAlign w:val="center"/>
          </w:tcPr>
          <w:p w:rsidR="006B04E4" w:rsidRDefault="006B04E4">
            <w:pPr>
              <w:pStyle w:val="aa"/>
              <w:spacing w:line="360" w:lineRule="auto"/>
              <w:ind w:firstLineChars="0" w:firstLine="0"/>
              <w:jc w:val="center"/>
              <w:rPr>
                <w:rFonts w:ascii="宋体" w:eastAsia="宋体" w:hAnsi="宋体"/>
                <w:sz w:val="24"/>
                <w:szCs w:val="28"/>
              </w:rPr>
            </w:pPr>
          </w:p>
        </w:tc>
      </w:tr>
      <w:tr w:rsidR="006B04E4" w:rsidTr="00411A69">
        <w:trPr>
          <w:jc w:val="center"/>
        </w:trPr>
        <w:tc>
          <w:tcPr>
            <w:tcW w:w="808" w:type="dxa"/>
            <w:vAlign w:val="center"/>
          </w:tcPr>
          <w:p w:rsidR="006B04E4" w:rsidRPr="009E0EBA" w:rsidRDefault="00142A67">
            <w:pPr>
              <w:pStyle w:val="aa"/>
              <w:spacing w:line="360" w:lineRule="auto"/>
              <w:ind w:firstLineChars="0" w:firstLine="0"/>
              <w:jc w:val="center"/>
              <w:rPr>
                <w:rFonts w:ascii="宋体" w:eastAsia="宋体" w:hAnsi="宋体"/>
                <w:sz w:val="24"/>
                <w:szCs w:val="28"/>
              </w:rPr>
            </w:pPr>
            <w:r w:rsidRPr="009E0EBA">
              <w:rPr>
                <w:rFonts w:ascii="宋体" w:eastAsia="宋体" w:hAnsi="宋体" w:hint="eastAsia"/>
                <w:sz w:val="24"/>
                <w:szCs w:val="28"/>
              </w:rPr>
              <w:t>5</w:t>
            </w:r>
            <w:r w:rsidRPr="009E0EBA">
              <w:rPr>
                <w:rFonts w:ascii="宋体" w:eastAsia="宋体" w:hAnsi="宋体"/>
                <w:sz w:val="24"/>
                <w:szCs w:val="28"/>
              </w:rPr>
              <w:t>.</w:t>
            </w:r>
            <w:r w:rsidRPr="009E0EBA">
              <w:rPr>
                <w:rFonts w:ascii="宋体" w:eastAsia="宋体" w:hAnsi="宋体" w:hint="eastAsia"/>
                <w:sz w:val="24"/>
                <w:szCs w:val="28"/>
              </w:rPr>
              <w:t>4</w:t>
            </w:r>
          </w:p>
        </w:tc>
        <w:tc>
          <w:tcPr>
            <w:tcW w:w="1473" w:type="dxa"/>
            <w:vAlign w:val="center"/>
          </w:tcPr>
          <w:p w:rsidR="006B04E4" w:rsidRPr="009E0EBA" w:rsidRDefault="009E0EBA">
            <w:pPr>
              <w:pStyle w:val="aa"/>
              <w:spacing w:line="360" w:lineRule="auto"/>
              <w:ind w:firstLineChars="0" w:firstLine="0"/>
              <w:jc w:val="center"/>
              <w:rPr>
                <w:rFonts w:ascii="宋体" w:eastAsia="宋体" w:hAnsi="宋体"/>
                <w:sz w:val="24"/>
                <w:szCs w:val="28"/>
              </w:rPr>
            </w:pPr>
            <w:r>
              <w:rPr>
                <w:rFonts w:ascii="宋体" w:eastAsia="宋体" w:hAnsi="宋体"/>
                <w:sz w:val="24"/>
                <w:szCs w:val="28"/>
              </w:rPr>
              <w:t>激光刻字控制系统</w:t>
            </w:r>
          </w:p>
        </w:tc>
        <w:tc>
          <w:tcPr>
            <w:tcW w:w="717" w:type="dxa"/>
            <w:vAlign w:val="center"/>
          </w:tcPr>
          <w:p w:rsidR="006B04E4" w:rsidRPr="009E0EBA" w:rsidRDefault="00142A67">
            <w:pPr>
              <w:pStyle w:val="aa"/>
              <w:spacing w:line="360" w:lineRule="auto"/>
              <w:ind w:firstLineChars="0" w:firstLine="0"/>
              <w:jc w:val="center"/>
              <w:rPr>
                <w:rFonts w:ascii="宋体" w:eastAsia="宋体" w:hAnsi="宋体"/>
                <w:sz w:val="24"/>
                <w:szCs w:val="28"/>
              </w:rPr>
            </w:pPr>
            <w:r w:rsidRPr="009E0EBA">
              <w:rPr>
                <w:rFonts w:ascii="宋体" w:eastAsia="宋体" w:hAnsi="宋体" w:hint="eastAsia"/>
                <w:sz w:val="24"/>
                <w:szCs w:val="28"/>
              </w:rPr>
              <w:t>套</w:t>
            </w:r>
          </w:p>
        </w:tc>
        <w:tc>
          <w:tcPr>
            <w:tcW w:w="948" w:type="dxa"/>
            <w:vAlign w:val="center"/>
          </w:tcPr>
          <w:p w:rsidR="006B04E4" w:rsidRPr="009E0EBA" w:rsidRDefault="00142A67">
            <w:pPr>
              <w:pStyle w:val="aa"/>
              <w:spacing w:line="360" w:lineRule="auto"/>
              <w:ind w:firstLineChars="0" w:firstLine="0"/>
              <w:jc w:val="center"/>
              <w:rPr>
                <w:rFonts w:ascii="宋体" w:eastAsia="宋体" w:hAnsi="宋体"/>
                <w:sz w:val="24"/>
                <w:szCs w:val="28"/>
              </w:rPr>
            </w:pPr>
            <w:r w:rsidRPr="009E0EBA">
              <w:rPr>
                <w:rFonts w:ascii="宋体" w:eastAsia="宋体" w:hAnsi="宋体" w:hint="eastAsia"/>
                <w:sz w:val="24"/>
                <w:szCs w:val="28"/>
              </w:rPr>
              <w:t>1</w:t>
            </w:r>
          </w:p>
        </w:tc>
        <w:tc>
          <w:tcPr>
            <w:tcW w:w="2899" w:type="dxa"/>
            <w:vAlign w:val="center"/>
          </w:tcPr>
          <w:p w:rsidR="006B04E4" w:rsidRPr="009E0EBA" w:rsidRDefault="009E0EBA" w:rsidP="00423604">
            <w:pPr>
              <w:pStyle w:val="aa"/>
              <w:spacing w:line="360" w:lineRule="auto"/>
              <w:ind w:firstLineChars="0" w:firstLine="0"/>
              <w:jc w:val="left"/>
              <w:rPr>
                <w:rFonts w:ascii="宋体" w:eastAsia="宋体" w:hAnsi="宋体"/>
                <w:sz w:val="24"/>
                <w:szCs w:val="28"/>
              </w:rPr>
            </w:pPr>
            <w:r>
              <w:rPr>
                <w:rFonts w:ascii="宋体" w:eastAsia="宋体" w:hAnsi="宋体" w:hint="eastAsia"/>
                <w:sz w:val="24"/>
                <w:szCs w:val="28"/>
              </w:rPr>
              <w:t>采用工控机+</w:t>
            </w:r>
            <w:proofErr w:type="gramStart"/>
            <w:r>
              <w:rPr>
                <w:rFonts w:ascii="宋体" w:eastAsia="宋体" w:hAnsi="宋体" w:hint="eastAsia"/>
                <w:sz w:val="24"/>
                <w:szCs w:val="28"/>
              </w:rPr>
              <w:t>显示屏</w:t>
            </w:r>
            <w:r w:rsidR="00FB682C">
              <w:rPr>
                <w:rFonts w:ascii="宋体" w:eastAsia="宋体" w:hAnsi="宋体" w:hint="eastAsia"/>
                <w:sz w:val="24"/>
                <w:szCs w:val="28"/>
              </w:rPr>
              <w:t>标配</w:t>
            </w:r>
            <w:proofErr w:type="gramEnd"/>
          </w:p>
        </w:tc>
        <w:tc>
          <w:tcPr>
            <w:tcW w:w="1797" w:type="dxa"/>
            <w:vAlign w:val="center"/>
          </w:tcPr>
          <w:p w:rsidR="006B04E4" w:rsidRPr="009E0EBA" w:rsidRDefault="009E0EBA">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国内一线品牌</w:t>
            </w:r>
          </w:p>
        </w:tc>
        <w:tc>
          <w:tcPr>
            <w:tcW w:w="1276" w:type="dxa"/>
            <w:vAlign w:val="center"/>
          </w:tcPr>
          <w:p w:rsidR="006B04E4" w:rsidRPr="005A36F5" w:rsidRDefault="006B04E4">
            <w:pPr>
              <w:pStyle w:val="aa"/>
              <w:spacing w:line="360" w:lineRule="auto"/>
              <w:ind w:firstLineChars="0" w:firstLine="0"/>
              <w:jc w:val="center"/>
              <w:rPr>
                <w:rFonts w:ascii="宋体" w:eastAsia="宋体" w:hAnsi="宋体"/>
                <w:sz w:val="24"/>
                <w:szCs w:val="28"/>
                <w:highlight w:val="yellow"/>
              </w:rPr>
            </w:pPr>
          </w:p>
        </w:tc>
      </w:tr>
      <w:tr w:rsidR="006B04E4" w:rsidTr="00411A69">
        <w:trPr>
          <w:jc w:val="center"/>
        </w:trPr>
        <w:tc>
          <w:tcPr>
            <w:tcW w:w="808"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5</w:t>
            </w:r>
            <w:r>
              <w:rPr>
                <w:rFonts w:ascii="宋体" w:eastAsia="宋体" w:hAnsi="宋体"/>
                <w:sz w:val="24"/>
                <w:szCs w:val="28"/>
              </w:rPr>
              <w:t>.</w:t>
            </w:r>
            <w:r>
              <w:rPr>
                <w:rFonts w:ascii="宋体" w:eastAsia="宋体" w:hAnsi="宋体" w:hint="eastAsia"/>
                <w:sz w:val="24"/>
                <w:szCs w:val="28"/>
              </w:rPr>
              <w:t>5</w:t>
            </w:r>
          </w:p>
        </w:tc>
        <w:tc>
          <w:tcPr>
            <w:tcW w:w="1473"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控制柜</w:t>
            </w:r>
          </w:p>
        </w:tc>
        <w:tc>
          <w:tcPr>
            <w:tcW w:w="717"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套</w:t>
            </w:r>
          </w:p>
        </w:tc>
        <w:tc>
          <w:tcPr>
            <w:tcW w:w="948"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1</w:t>
            </w:r>
          </w:p>
        </w:tc>
        <w:tc>
          <w:tcPr>
            <w:tcW w:w="2899"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I</w:t>
            </w:r>
            <w:r>
              <w:rPr>
                <w:rFonts w:ascii="宋体" w:eastAsia="宋体" w:hAnsi="宋体"/>
                <w:sz w:val="24"/>
                <w:szCs w:val="28"/>
              </w:rPr>
              <w:t>P54</w:t>
            </w:r>
            <w:r>
              <w:rPr>
                <w:rFonts w:ascii="宋体" w:eastAsia="宋体" w:hAnsi="宋体" w:hint="eastAsia"/>
                <w:sz w:val="24"/>
                <w:szCs w:val="28"/>
              </w:rPr>
              <w:t>，仿威图结构</w:t>
            </w:r>
          </w:p>
        </w:tc>
        <w:tc>
          <w:tcPr>
            <w:tcW w:w="1797"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厂家自制</w:t>
            </w:r>
          </w:p>
        </w:tc>
        <w:tc>
          <w:tcPr>
            <w:tcW w:w="1276" w:type="dxa"/>
            <w:vAlign w:val="center"/>
          </w:tcPr>
          <w:p w:rsidR="006B04E4" w:rsidRDefault="006B04E4">
            <w:pPr>
              <w:pStyle w:val="aa"/>
              <w:spacing w:line="360" w:lineRule="auto"/>
              <w:ind w:firstLineChars="0" w:firstLine="0"/>
              <w:jc w:val="center"/>
              <w:rPr>
                <w:rFonts w:ascii="宋体" w:eastAsia="宋体" w:hAnsi="宋体"/>
                <w:sz w:val="24"/>
                <w:szCs w:val="28"/>
              </w:rPr>
            </w:pPr>
          </w:p>
        </w:tc>
      </w:tr>
      <w:tr w:rsidR="006B04E4" w:rsidTr="00411A69">
        <w:trPr>
          <w:jc w:val="center"/>
        </w:trPr>
        <w:tc>
          <w:tcPr>
            <w:tcW w:w="808"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5</w:t>
            </w:r>
            <w:r>
              <w:rPr>
                <w:rFonts w:ascii="宋体" w:eastAsia="宋体" w:hAnsi="宋体"/>
                <w:sz w:val="24"/>
                <w:szCs w:val="28"/>
              </w:rPr>
              <w:t>.</w:t>
            </w:r>
            <w:r>
              <w:rPr>
                <w:rFonts w:ascii="宋体" w:eastAsia="宋体" w:hAnsi="宋体" w:hint="eastAsia"/>
                <w:sz w:val="24"/>
                <w:szCs w:val="28"/>
              </w:rPr>
              <w:t>6</w:t>
            </w:r>
          </w:p>
        </w:tc>
        <w:tc>
          <w:tcPr>
            <w:tcW w:w="1473"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低压电缆</w:t>
            </w:r>
          </w:p>
        </w:tc>
        <w:tc>
          <w:tcPr>
            <w:tcW w:w="717"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套</w:t>
            </w:r>
          </w:p>
        </w:tc>
        <w:tc>
          <w:tcPr>
            <w:tcW w:w="948"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1</w:t>
            </w:r>
          </w:p>
        </w:tc>
        <w:tc>
          <w:tcPr>
            <w:tcW w:w="2899" w:type="dxa"/>
            <w:vAlign w:val="center"/>
          </w:tcPr>
          <w:p w:rsidR="006B04E4" w:rsidRDefault="006B04E4">
            <w:pPr>
              <w:pStyle w:val="aa"/>
              <w:spacing w:line="360" w:lineRule="auto"/>
              <w:ind w:firstLineChars="0" w:firstLine="0"/>
              <w:jc w:val="center"/>
              <w:rPr>
                <w:rFonts w:ascii="宋体" w:eastAsia="宋体" w:hAnsi="宋体"/>
                <w:sz w:val="24"/>
                <w:szCs w:val="28"/>
              </w:rPr>
            </w:pPr>
          </w:p>
        </w:tc>
        <w:tc>
          <w:tcPr>
            <w:tcW w:w="1797"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远东电缆、特变电工、胜华电缆</w:t>
            </w:r>
          </w:p>
        </w:tc>
        <w:tc>
          <w:tcPr>
            <w:tcW w:w="1276" w:type="dxa"/>
            <w:vAlign w:val="center"/>
          </w:tcPr>
          <w:p w:rsidR="006B04E4" w:rsidRDefault="006B04E4">
            <w:pPr>
              <w:pStyle w:val="aa"/>
              <w:spacing w:line="360" w:lineRule="auto"/>
              <w:ind w:firstLineChars="0" w:firstLine="0"/>
              <w:jc w:val="center"/>
              <w:rPr>
                <w:rFonts w:ascii="宋体" w:eastAsia="宋体" w:hAnsi="宋体"/>
                <w:sz w:val="24"/>
                <w:szCs w:val="28"/>
              </w:rPr>
            </w:pPr>
          </w:p>
        </w:tc>
      </w:tr>
      <w:tr w:rsidR="006B04E4" w:rsidTr="00411A69">
        <w:trPr>
          <w:jc w:val="center"/>
        </w:trPr>
        <w:tc>
          <w:tcPr>
            <w:tcW w:w="808"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5</w:t>
            </w:r>
            <w:r>
              <w:rPr>
                <w:rFonts w:ascii="宋体" w:eastAsia="宋体" w:hAnsi="宋体"/>
                <w:sz w:val="24"/>
                <w:szCs w:val="28"/>
              </w:rPr>
              <w:t>.</w:t>
            </w:r>
            <w:r>
              <w:rPr>
                <w:rFonts w:ascii="宋体" w:eastAsia="宋体" w:hAnsi="宋体" w:hint="eastAsia"/>
                <w:sz w:val="24"/>
                <w:szCs w:val="28"/>
              </w:rPr>
              <w:t>7</w:t>
            </w:r>
          </w:p>
        </w:tc>
        <w:tc>
          <w:tcPr>
            <w:tcW w:w="1473"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控制电缆</w:t>
            </w:r>
          </w:p>
        </w:tc>
        <w:tc>
          <w:tcPr>
            <w:tcW w:w="717"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套</w:t>
            </w:r>
          </w:p>
        </w:tc>
        <w:tc>
          <w:tcPr>
            <w:tcW w:w="948"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1</w:t>
            </w:r>
          </w:p>
        </w:tc>
        <w:tc>
          <w:tcPr>
            <w:tcW w:w="2899" w:type="dxa"/>
            <w:vAlign w:val="center"/>
          </w:tcPr>
          <w:p w:rsidR="006B04E4" w:rsidRDefault="006B04E4">
            <w:pPr>
              <w:pStyle w:val="aa"/>
              <w:spacing w:line="360" w:lineRule="auto"/>
              <w:ind w:firstLineChars="0" w:firstLine="0"/>
              <w:jc w:val="center"/>
              <w:rPr>
                <w:rFonts w:ascii="宋体" w:eastAsia="宋体" w:hAnsi="宋体"/>
                <w:sz w:val="24"/>
                <w:szCs w:val="28"/>
              </w:rPr>
            </w:pPr>
          </w:p>
        </w:tc>
        <w:tc>
          <w:tcPr>
            <w:tcW w:w="1797"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远东电缆、特变电工、胜华电缆</w:t>
            </w:r>
          </w:p>
        </w:tc>
        <w:tc>
          <w:tcPr>
            <w:tcW w:w="1276" w:type="dxa"/>
            <w:vAlign w:val="center"/>
          </w:tcPr>
          <w:p w:rsidR="006B04E4" w:rsidRDefault="006B04E4">
            <w:pPr>
              <w:pStyle w:val="aa"/>
              <w:spacing w:line="360" w:lineRule="auto"/>
              <w:ind w:firstLineChars="0" w:firstLine="0"/>
              <w:jc w:val="center"/>
              <w:rPr>
                <w:rFonts w:ascii="宋体" w:eastAsia="宋体" w:hAnsi="宋体"/>
                <w:sz w:val="24"/>
                <w:szCs w:val="28"/>
              </w:rPr>
            </w:pPr>
          </w:p>
        </w:tc>
      </w:tr>
      <w:tr w:rsidR="006B04E4" w:rsidTr="00411A69">
        <w:trPr>
          <w:jc w:val="center"/>
        </w:trPr>
        <w:tc>
          <w:tcPr>
            <w:tcW w:w="808" w:type="dxa"/>
            <w:vAlign w:val="center"/>
          </w:tcPr>
          <w:p w:rsidR="006B04E4" w:rsidRDefault="00142A67">
            <w:pPr>
              <w:pStyle w:val="aa"/>
              <w:spacing w:line="360" w:lineRule="auto"/>
              <w:ind w:firstLineChars="0" w:firstLine="0"/>
              <w:jc w:val="center"/>
              <w:rPr>
                <w:rFonts w:ascii="宋体" w:eastAsia="宋体" w:hAnsi="宋体"/>
                <w:b/>
                <w:sz w:val="24"/>
                <w:szCs w:val="28"/>
              </w:rPr>
            </w:pPr>
            <w:r>
              <w:rPr>
                <w:rFonts w:ascii="宋体" w:eastAsia="宋体" w:hAnsi="宋体" w:hint="eastAsia"/>
                <w:b/>
                <w:sz w:val="24"/>
                <w:szCs w:val="28"/>
              </w:rPr>
              <w:t>六</w:t>
            </w:r>
          </w:p>
        </w:tc>
        <w:tc>
          <w:tcPr>
            <w:tcW w:w="1473" w:type="dxa"/>
            <w:vAlign w:val="center"/>
          </w:tcPr>
          <w:p w:rsidR="006B04E4" w:rsidRDefault="00142A67">
            <w:pPr>
              <w:pStyle w:val="aa"/>
              <w:spacing w:line="360" w:lineRule="auto"/>
              <w:ind w:firstLineChars="0" w:firstLine="0"/>
              <w:jc w:val="center"/>
              <w:rPr>
                <w:rFonts w:ascii="宋体" w:eastAsia="宋体" w:hAnsi="宋体"/>
                <w:b/>
                <w:sz w:val="24"/>
                <w:szCs w:val="28"/>
              </w:rPr>
            </w:pPr>
            <w:r>
              <w:rPr>
                <w:rFonts w:ascii="宋体" w:eastAsia="宋体" w:hAnsi="宋体" w:hint="eastAsia"/>
                <w:b/>
                <w:sz w:val="24"/>
                <w:szCs w:val="28"/>
              </w:rPr>
              <w:t>安全防护系统</w:t>
            </w:r>
          </w:p>
        </w:tc>
        <w:tc>
          <w:tcPr>
            <w:tcW w:w="717" w:type="dxa"/>
            <w:vAlign w:val="center"/>
          </w:tcPr>
          <w:p w:rsidR="006B04E4" w:rsidRDefault="006B04E4">
            <w:pPr>
              <w:pStyle w:val="aa"/>
              <w:spacing w:line="360" w:lineRule="auto"/>
              <w:ind w:firstLineChars="0" w:firstLine="0"/>
              <w:jc w:val="center"/>
              <w:rPr>
                <w:rFonts w:ascii="宋体" w:eastAsia="宋体" w:hAnsi="宋体"/>
                <w:sz w:val="24"/>
                <w:szCs w:val="28"/>
              </w:rPr>
            </w:pPr>
          </w:p>
        </w:tc>
        <w:tc>
          <w:tcPr>
            <w:tcW w:w="948" w:type="dxa"/>
            <w:vAlign w:val="center"/>
          </w:tcPr>
          <w:p w:rsidR="006B04E4" w:rsidRDefault="006B04E4">
            <w:pPr>
              <w:pStyle w:val="aa"/>
              <w:spacing w:line="360" w:lineRule="auto"/>
              <w:ind w:firstLineChars="0" w:firstLine="0"/>
              <w:jc w:val="center"/>
              <w:rPr>
                <w:rFonts w:ascii="宋体" w:eastAsia="宋体" w:hAnsi="宋体"/>
                <w:sz w:val="24"/>
                <w:szCs w:val="28"/>
              </w:rPr>
            </w:pPr>
          </w:p>
        </w:tc>
        <w:tc>
          <w:tcPr>
            <w:tcW w:w="2899" w:type="dxa"/>
            <w:vAlign w:val="center"/>
          </w:tcPr>
          <w:p w:rsidR="006B04E4" w:rsidRDefault="006B04E4">
            <w:pPr>
              <w:pStyle w:val="aa"/>
              <w:spacing w:line="360" w:lineRule="auto"/>
              <w:ind w:firstLineChars="0" w:firstLine="0"/>
              <w:jc w:val="center"/>
              <w:rPr>
                <w:rFonts w:ascii="宋体" w:eastAsia="宋体" w:hAnsi="宋体"/>
                <w:sz w:val="24"/>
                <w:szCs w:val="28"/>
              </w:rPr>
            </w:pPr>
          </w:p>
        </w:tc>
        <w:tc>
          <w:tcPr>
            <w:tcW w:w="1797" w:type="dxa"/>
            <w:vAlign w:val="center"/>
          </w:tcPr>
          <w:p w:rsidR="006B04E4" w:rsidRDefault="006B04E4">
            <w:pPr>
              <w:pStyle w:val="aa"/>
              <w:spacing w:line="360" w:lineRule="auto"/>
              <w:ind w:firstLineChars="0" w:firstLine="0"/>
              <w:jc w:val="center"/>
              <w:rPr>
                <w:rFonts w:ascii="宋体" w:eastAsia="宋体" w:hAnsi="宋体"/>
                <w:sz w:val="24"/>
                <w:szCs w:val="28"/>
              </w:rPr>
            </w:pPr>
          </w:p>
        </w:tc>
        <w:tc>
          <w:tcPr>
            <w:tcW w:w="1276" w:type="dxa"/>
            <w:vAlign w:val="center"/>
          </w:tcPr>
          <w:p w:rsidR="006B04E4" w:rsidRDefault="006B04E4">
            <w:pPr>
              <w:pStyle w:val="aa"/>
              <w:spacing w:line="360" w:lineRule="auto"/>
              <w:ind w:firstLineChars="0" w:firstLine="0"/>
              <w:jc w:val="center"/>
              <w:rPr>
                <w:rFonts w:ascii="宋体" w:eastAsia="宋体" w:hAnsi="宋体"/>
                <w:sz w:val="24"/>
                <w:szCs w:val="28"/>
              </w:rPr>
            </w:pPr>
          </w:p>
        </w:tc>
      </w:tr>
      <w:tr w:rsidR="006B04E4" w:rsidTr="00411A69">
        <w:trPr>
          <w:jc w:val="center"/>
        </w:trPr>
        <w:tc>
          <w:tcPr>
            <w:tcW w:w="808"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6</w:t>
            </w:r>
            <w:r>
              <w:rPr>
                <w:rFonts w:ascii="宋体" w:eastAsia="宋体" w:hAnsi="宋体"/>
                <w:sz w:val="24"/>
                <w:szCs w:val="28"/>
              </w:rPr>
              <w:t>.1</w:t>
            </w:r>
          </w:p>
        </w:tc>
        <w:tc>
          <w:tcPr>
            <w:tcW w:w="1473"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转动设备护罩</w:t>
            </w:r>
          </w:p>
        </w:tc>
        <w:tc>
          <w:tcPr>
            <w:tcW w:w="717"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套</w:t>
            </w:r>
          </w:p>
        </w:tc>
        <w:tc>
          <w:tcPr>
            <w:tcW w:w="948"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1</w:t>
            </w:r>
          </w:p>
        </w:tc>
        <w:tc>
          <w:tcPr>
            <w:tcW w:w="2899"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Q</w:t>
            </w:r>
            <w:r>
              <w:rPr>
                <w:rFonts w:ascii="宋体" w:eastAsia="宋体" w:hAnsi="宋体"/>
                <w:sz w:val="24"/>
                <w:szCs w:val="28"/>
              </w:rPr>
              <w:t>235</w:t>
            </w:r>
            <w:r>
              <w:rPr>
                <w:rFonts w:ascii="宋体" w:eastAsia="宋体" w:hAnsi="宋体" w:hint="eastAsia"/>
                <w:sz w:val="24"/>
                <w:szCs w:val="28"/>
              </w:rPr>
              <w:t>，厚度不低于2mm</w:t>
            </w:r>
          </w:p>
        </w:tc>
        <w:tc>
          <w:tcPr>
            <w:tcW w:w="1797"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厂家自制</w:t>
            </w:r>
          </w:p>
        </w:tc>
        <w:tc>
          <w:tcPr>
            <w:tcW w:w="1276" w:type="dxa"/>
            <w:vAlign w:val="center"/>
          </w:tcPr>
          <w:p w:rsidR="006B04E4" w:rsidRDefault="006B04E4">
            <w:pPr>
              <w:pStyle w:val="aa"/>
              <w:spacing w:line="360" w:lineRule="auto"/>
              <w:ind w:firstLineChars="0" w:firstLine="0"/>
              <w:jc w:val="center"/>
              <w:rPr>
                <w:rFonts w:ascii="宋体" w:eastAsia="宋体" w:hAnsi="宋体"/>
                <w:sz w:val="24"/>
                <w:szCs w:val="28"/>
              </w:rPr>
            </w:pPr>
          </w:p>
        </w:tc>
      </w:tr>
      <w:tr w:rsidR="006B04E4" w:rsidTr="00411A69">
        <w:trPr>
          <w:jc w:val="center"/>
        </w:trPr>
        <w:tc>
          <w:tcPr>
            <w:tcW w:w="808"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6</w:t>
            </w:r>
            <w:r>
              <w:rPr>
                <w:rFonts w:ascii="宋体" w:eastAsia="宋体" w:hAnsi="宋体"/>
                <w:sz w:val="24"/>
                <w:szCs w:val="28"/>
              </w:rPr>
              <w:t>.</w:t>
            </w:r>
            <w:r>
              <w:rPr>
                <w:rFonts w:ascii="宋体" w:eastAsia="宋体" w:hAnsi="宋体" w:hint="eastAsia"/>
                <w:sz w:val="24"/>
                <w:szCs w:val="28"/>
              </w:rPr>
              <w:t>2</w:t>
            </w:r>
          </w:p>
        </w:tc>
        <w:tc>
          <w:tcPr>
            <w:tcW w:w="1473"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急停开关、急停拉绳</w:t>
            </w:r>
          </w:p>
        </w:tc>
        <w:tc>
          <w:tcPr>
            <w:tcW w:w="717"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套</w:t>
            </w:r>
          </w:p>
        </w:tc>
        <w:tc>
          <w:tcPr>
            <w:tcW w:w="948"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1</w:t>
            </w:r>
          </w:p>
        </w:tc>
        <w:tc>
          <w:tcPr>
            <w:tcW w:w="2899"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作业区域全覆盖</w:t>
            </w:r>
          </w:p>
        </w:tc>
        <w:tc>
          <w:tcPr>
            <w:tcW w:w="1797"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厂家自制</w:t>
            </w:r>
          </w:p>
        </w:tc>
        <w:tc>
          <w:tcPr>
            <w:tcW w:w="1276" w:type="dxa"/>
            <w:vAlign w:val="center"/>
          </w:tcPr>
          <w:p w:rsidR="006B04E4" w:rsidRDefault="006B04E4">
            <w:pPr>
              <w:pStyle w:val="aa"/>
              <w:spacing w:line="360" w:lineRule="auto"/>
              <w:ind w:firstLineChars="0" w:firstLine="0"/>
              <w:jc w:val="center"/>
              <w:rPr>
                <w:rFonts w:ascii="宋体" w:eastAsia="宋体" w:hAnsi="宋体"/>
                <w:sz w:val="24"/>
                <w:szCs w:val="28"/>
              </w:rPr>
            </w:pPr>
          </w:p>
        </w:tc>
      </w:tr>
      <w:tr w:rsidR="006B04E4" w:rsidTr="00411A69">
        <w:trPr>
          <w:jc w:val="center"/>
        </w:trPr>
        <w:tc>
          <w:tcPr>
            <w:tcW w:w="808"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6</w:t>
            </w:r>
            <w:r>
              <w:rPr>
                <w:rFonts w:ascii="宋体" w:eastAsia="宋体" w:hAnsi="宋体"/>
                <w:sz w:val="24"/>
                <w:szCs w:val="28"/>
              </w:rPr>
              <w:t>.</w:t>
            </w:r>
            <w:r>
              <w:rPr>
                <w:rFonts w:ascii="宋体" w:eastAsia="宋体" w:hAnsi="宋体" w:hint="eastAsia"/>
                <w:sz w:val="24"/>
                <w:szCs w:val="28"/>
              </w:rPr>
              <w:t>3</w:t>
            </w:r>
          </w:p>
        </w:tc>
        <w:tc>
          <w:tcPr>
            <w:tcW w:w="1473"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安全警示标示</w:t>
            </w:r>
          </w:p>
        </w:tc>
        <w:tc>
          <w:tcPr>
            <w:tcW w:w="717"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套</w:t>
            </w:r>
          </w:p>
        </w:tc>
        <w:tc>
          <w:tcPr>
            <w:tcW w:w="948"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1</w:t>
            </w:r>
          </w:p>
        </w:tc>
        <w:tc>
          <w:tcPr>
            <w:tcW w:w="2899"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作业区域全覆盖</w:t>
            </w:r>
          </w:p>
        </w:tc>
        <w:tc>
          <w:tcPr>
            <w:tcW w:w="1797"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厂家自制</w:t>
            </w:r>
          </w:p>
        </w:tc>
        <w:tc>
          <w:tcPr>
            <w:tcW w:w="1276" w:type="dxa"/>
            <w:vAlign w:val="center"/>
          </w:tcPr>
          <w:p w:rsidR="006B04E4" w:rsidRDefault="006B04E4">
            <w:pPr>
              <w:pStyle w:val="aa"/>
              <w:spacing w:line="360" w:lineRule="auto"/>
              <w:ind w:firstLineChars="0" w:firstLine="0"/>
              <w:jc w:val="center"/>
              <w:rPr>
                <w:rFonts w:ascii="宋体" w:eastAsia="宋体" w:hAnsi="宋体"/>
                <w:sz w:val="24"/>
                <w:szCs w:val="28"/>
              </w:rPr>
            </w:pPr>
          </w:p>
        </w:tc>
      </w:tr>
    </w:tbl>
    <w:p w:rsidR="006B04E4" w:rsidRDefault="006B04E4">
      <w:pPr>
        <w:pStyle w:val="aa"/>
        <w:spacing w:line="360" w:lineRule="auto"/>
        <w:ind w:firstLine="482"/>
        <w:rPr>
          <w:rFonts w:ascii="宋体" w:eastAsia="宋体" w:hAnsi="宋体"/>
          <w:b/>
          <w:sz w:val="24"/>
          <w:szCs w:val="28"/>
        </w:rPr>
      </w:pPr>
    </w:p>
    <w:p w:rsidR="006B04E4" w:rsidRDefault="00142A67">
      <w:pPr>
        <w:pStyle w:val="aa"/>
        <w:spacing w:line="360" w:lineRule="auto"/>
        <w:ind w:firstLine="482"/>
        <w:rPr>
          <w:rFonts w:ascii="宋体" w:eastAsia="宋体" w:hAnsi="宋体"/>
          <w:b/>
          <w:sz w:val="24"/>
          <w:szCs w:val="28"/>
        </w:rPr>
      </w:pPr>
      <w:r>
        <w:rPr>
          <w:rFonts w:ascii="宋体" w:eastAsia="宋体" w:hAnsi="宋体" w:hint="eastAsia"/>
          <w:b/>
          <w:sz w:val="24"/>
          <w:szCs w:val="28"/>
        </w:rPr>
        <w:t>3</w:t>
      </w:r>
      <w:r>
        <w:rPr>
          <w:rFonts w:ascii="宋体" w:eastAsia="宋体" w:hAnsi="宋体"/>
          <w:b/>
          <w:sz w:val="24"/>
          <w:szCs w:val="28"/>
        </w:rPr>
        <w:t>.4</w:t>
      </w:r>
      <w:r>
        <w:rPr>
          <w:rFonts w:ascii="宋体" w:eastAsia="宋体" w:hAnsi="宋体" w:hint="eastAsia"/>
          <w:b/>
          <w:sz w:val="24"/>
          <w:szCs w:val="28"/>
        </w:rPr>
        <w:t>关键元器件清单</w:t>
      </w:r>
    </w:p>
    <w:tbl>
      <w:tblPr>
        <w:tblStyle w:val="a9"/>
        <w:tblW w:w="0" w:type="auto"/>
        <w:jc w:val="center"/>
        <w:tblLook w:val="04A0" w:firstRow="1" w:lastRow="0" w:firstColumn="1" w:lastColumn="0" w:noHBand="0" w:noVBand="1"/>
      </w:tblPr>
      <w:tblGrid>
        <w:gridCol w:w="1413"/>
        <w:gridCol w:w="3470"/>
        <w:gridCol w:w="2200"/>
        <w:gridCol w:w="1707"/>
      </w:tblGrid>
      <w:tr w:rsidR="006B04E4" w:rsidTr="00FB682C">
        <w:trPr>
          <w:jc w:val="center"/>
        </w:trPr>
        <w:tc>
          <w:tcPr>
            <w:tcW w:w="1413" w:type="dxa"/>
            <w:vAlign w:val="center"/>
          </w:tcPr>
          <w:p w:rsidR="006B04E4" w:rsidRDefault="00142A67">
            <w:pPr>
              <w:pStyle w:val="aa"/>
              <w:spacing w:line="360" w:lineRule="auto"/>
              <w:ind w:firstLineChars="0" w:firstLine="0"/>
              <w:jc w:val="center"/>
              <w:rPr>
                <w:rFonts w:ascii="宋体" w:eastAsia="宋体" w:hAnsi="宋体"/>
                <w:b/>
                <w:sz w:val="24"/>
                <w:szCs w:val="28"/>
              </w:rPr>
            </w:pPr>
            <w:r>
              <w:rPr>
                <w:rFonts w:ascii="宋体" w:eastAsia="宋体" w:hAnsi="宋体" w:hint="eastAsia"/>
                <w:b/>
                <w:sz w:val="24"/>
                <w:szCs w:val="28"/>
              </w:rPr>
              <w:t>序号</w:t>
            </w:r>
          </w:p>
        </w:tc>
        <w:tc>
          <w:tcPr>
            <w:tcW w:w="3470" w:type="dxa"/>
            <w:vAlign w:val="center"/>
          </w:tcPr>
          <w:p w:rsidR="006B04E4" w:rsidRDefault="00142A67">
            <w:pPr>
              <w:pStyle w:val="aa"/>
              <w:spacing w:line="360" w:lineRule="auto"/>
              <w:ind w:firstLineChars="0" w:firstLine="0"/>
              <w:jc w:val="center"/>
              <w:rPr>
                <w:rFonts w:ascii="宋体" w:eastAsia="宋体" w:hAnsi="宋体"/>
                <w:b/>
                <w:sz w:val="24"/>
                <w:szCs w:val="28"/>
              </w:rPr>
            </w:pPr>
            <w:r>
              <w:rPr>
                <w:rFonts w:ascii="宋体" w:eastAsia="宋体" w:hAnsi="宋体" w:hint="eastAsia"/>
                <w:b/>
                <w:sz w:val="24"/>
                <w:szCs w:val="28"/>
              </w:rPr>
              <w:t>名称</w:t>
            </w:r>
          </w:p>
        </w:tc>
        <w:tc>
          <w:tcPr>
            <w:tcW w:w="2200" w:type="dxa"/>
            <w:vAlign w:val="center"/>
          </w:tcPr>
          <w:p w:rsidR="006B04E4" w:rsidRDefault="00142A67">
            <w:pPr>
              <w:pStyle w:val="aa"/>
              <w:spacing w:line="360" w:lineRule="auto"/>
              <w:ind w:firstLineChars="0" w:firstLine="0"/>
              <w:jc w:val="center"/>
              <w:rPr>
                <w:rFonts w:ascii="宋体" w:eastAsia="宋体" w:hAnsi="宋体"/>
                <w:b/>
                <w:sz w:val="24"/>
                <w:szCs w:val="28"/>
              </w:rPr>
            </w:pPr>
            <w:r>
              <w:rPr>
                <w:rFonts w:ascii="宋体" w:eastAsia="宋体" w:hAnsi="宋体" w:hint="eastAsia"/>
                <w:b/>
                <w:sz w:val="24"/>
                <w:szCs w:val="28"/>
              </w:rPr>
              <w:t>品牌</w:t>
            </w:r>
          </w:p>
        </w:tc>
        <w:tc>
          <w:tcPr>
            <w:tcW w:w="1707" w:type="dxa"/>
            <w:vAlign w:val="center"/>
          </w:tcPr>
          <w:p w:rsidR="006B04E4" w:rsidRDefault="00142A67">
            <w:pPr>
              <w:pStyle w:val="aa"/>
              <w:spacing w:line="360" w:lineRule="auto"/>
              <w:ind w:firstLineChars="0" w:firstLine="0"/>
              <w:jc w:val="center"/>
              <w:rPr>
                <w:rFonts w:ascii="宋体" w:eastAsia="宋体" w:hAnsi="宋体"/>
                <w:b/>
                <w:sz w:val="24"/>
                <w:szCs w:val="28"/>
              </w:rPr>
            </w:pPr>
            <w:r>
              <w:rPr>
                <w:rFonts w:ascii="宋体" w:eastAsia="宋体" w:hAnsi="宋体" w:hint="eastAsia"/>
                <w:b/>
                <w:sz w:val="24"/>
                <w:szCs w:val="28"/>
              </w:rPr>
              <w:t>备注</w:t>
            </w:r>
          </w:p>
        </w:tc>
      </w:tr>
      <w:tr w:rsidR="006B04E4" w:rsidTr="00FB682C">
        <w:trPr>
          <w:jc w:val="center"/>
        </w:trPr>
        <w:tc>
          <w:tcPr>
            <w:tcW w:w="1413"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1</w:t>
            </w:r>
          </w:p>
        </w:tc>
        <w:tc>
          <w:tcPr>
            <w:tcW w:w="3470"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P</w:t>
            </w:r>
            <w:r>
              <w:rPr>
                <w:rFonts w:ascii="宋体" w:eastAsia="宋体" w:hAnsi="宋体"/>
                <w:sz w:val="24"/>
                <w:szCs w:val="28"/>
              </w:rPr>
              <w:t>LC</w:t>
            </w:r>
          </w:p>
        </w:tc>
        <w:tc>
          <w:tcPr>
            <w:tcW w:w="2200"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三菱</w:t>
            </w:r>
            <w:r w:rsidR="00336EA0">
              <w:rPr>
                <w:rFonts w:ascii="宋体" w:eastAsia="宋体" w:hAnsi="宋体" w:hint="eastAsia"/>
                <w:sz w:val="24"/>
                <w:szCs w:val="28"/>
              </w:rPr>
              <w:t>、台达</w:t>
            </w:r>
          </w:p>
        </w:tc>
        <w:tc>
          <w:tcPr>
            <w:tcW w:w="1707" w:type="dxa"/>
            <w:vAlign w:val="center"/>
          </w:tcPr>
          <w:p w:rsidR="006B04E4" w:rsidRDefault="006B04E4">
            <w:pPr>
              <w:pStyle w:val="aa"/>
              <w:spacing w:line="360" w:lineRule="auto"/>
              <w:ind w:firstLineChars="0" w:firstLine="0"/>
              <w:jc w:val="center"/>
              <w:rPr>
                <w:rFonts w:ascii="宋体" w:eastAsia="宋体" w:hAnsi="宋体"/>
                <w:sz w:val="24"/>
                <w:szCs w:val="28"/>
              </w:rPr>
            </w:pPr>
          </w:p>
        </w:tc>
      </w:tr>
      <w:tr w:rsidR="006B04E4" w:rsidTr="00FB682C">
        <w:trPr>
          <w:trHeight w:val="446"/>
          <w:jc w:val="center"/>
        </w:trPr>
        <w:tc>
          <w:tcPr>
            <w:tcW w:w="1413"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2</w:t>
            </w:r>
          </w:p>
        </w:tc>
        <w:tc>
          <w:tcPr>
            <w:tcW w:w="3470"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操作开关、按钮</w:t>
            </w:r>
          </w:p>
        </w:tc>
        <w:tc>
          <w:tcPr>
            <w:tcW w:w="2200"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施耐德</w:t>
            </w:r>
          </w:p>
        </w:tc>
        <w:tc>
          <w:tcPr>
            <w:tcW w:w="1707" w:type="dxa"/>
            <w:vAlign w:val="center"/>
          </w:tcPr>
          <w:p w:rsidR="006B04E4" w:rsidRDefault="006B04E4">
            <w:pPr>
              <w:pStyle w:val="aa"/>
              <w:spacing w:line="360" w:lineRule="auto"/>
              <w:ind w:firstLineChars="0" w:firstLine="0"/>
              <w:jc w:val="center"/>
              <w:rPr>
                <w:rFonts w:ascii="宋体" w:eastAsia="宋体" w:hAnsi="宋体"/>
                <w:sz w:val="24"/>
                <w:szCs w:val="28"/>
              </w:rPr>
            </w:pPr>
          </w:p>
        </w:tc>
      </w:tr>
      <w:tr w:rsidR="006B04E4" w:rsidTr="00FB682C">
        <w:trPr>
          <w:jc w:val="center"/>
        </w:trPr>
        <w:tc>
          <w:tcPr>
            <w:tcW w:w="1413"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3</w:t>
            </w:r>
          </w:p>
        </w:tc>
        <w:tc>
          <w:tcPr>
            <w:tcW w:w="3470"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低压电器元气件</w:t>
            </w:r>
          </w:p>
        </w:tc>
        <w:tc>
          <w:tcPr>
            <w:tcW w:w="2200" w:type="dxa"/>
            <w:vAlign w:val="center"/>
          </w:tcPr>
          <w:p w:rsidR="006B04E4" w:rsidRDefault="00142A67">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施耐德</w:t>
            </w:r>
          </w:p>
        </w:tc>
        <w:tc>
          <w:tcPr>
            <w:tcW w:w="1707" w:type="dxa"/>
            <w:vAlign w:val="center"/>
          </w:tcPr>
          <w:p w:rsidR="006B04E4" w:rsidRDefault="006B04E4">
            <w:pPr>
              <w:pStyle w:val="aa"/>
              <w:spacing w:line="360" w:lineRule="auto"/>
              <w:ind w:firstLineChars="0" w:firstLine="0"/>
              <w:jc w:val="center"/>
              <w:rPr>
                <w:rFonts w:ascii="宋体" w:eastAsia="宋体" w:hAnsi="宋体"/>
                <w:sz w:val="24"/>
                <w:szCs w:val="28"/>
              </w:rPr>
            </w:pPr>
          </w:p>
        </w:tc>
      </w:tr>
      <w:tr w:rsidR="009E0EBA" w:rsidTr="00FB682C">
        <w:trPr>
          <w:jc w:val="center"/>
        </w:trPr>
        <w:tc>
          <w:tcPr>
            <w:tcW w:w="1413" w:type="dxa"/>
            <w:vAlign w:val="center"/>
          </w:tcPr>
          <w:p w:rsidR="009E0EBA" w:rsidRDefault="00FB682C" w:rsidP="009E0EBA">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4</w:t>
            </w:r>
          </w:p>
        </w:tc>
        <w:tc>
          <w:tcPr>
            <w:tcW w:w="3470" w:type="dxa"/>
          </w:tcPr>
          <w:p w:rsidR="009E0EBA" w:rsidRPr="008D0D95" w:rsidRDefault="009E0EBA" w:rsidP="000455C7">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kern w:val="0"/>
                <w:sz w:val="24"/>
                <w:szCs w:val="24"/>
              </w:rPr>
              <w:t>C</w:t>
            </w:r>
            <w:r>
              <w:rPr>
                <w:rFonts w:ascii="Times New Roman" w:eastAsia="宋体" w:hAnsi="Times New Roman" w:cs="Times New Roman"/>
                <w:kern w:val="0"/>
                <w:sz w:val="24"/>
                <w:szCs w:val="24"/>
              </w:rPr>
              <w:t>O</w:t>
            </w:r>
            <w:r w:rsidRPr="00E43D4D">
              <w:rPr>
                <w:rFonts w:ascii="Times New Roman" w:eastAsia="宋体" w:hAnsi="Times New Roman" w:cs="Times New Roman"/>
                <w:kern w:val="0"/>
                <w:sz w:val="24"/>
                <w:szCs w:val="24"/>
                <w:vertAlign w:val="subscript"/>
              </w:rPr>
              <w:t>2</w:t>
            </w:r>
            <w:r w:rsidRPr="008D0D95">
              <w:rPr>
                <w:rFonts w:ascii="Times New Roman" w:eastAsia="宋体" w:hAnsi="Times New Roman" w:cs="Times New Roman"/>
                <w:kern w:val="0"/>
                <w:sz w:val="24"/>
                <w:szCs w:val="24"/>
              </w:rPr>
              <w:t>激光器</w:t>
            </w:r>
          </w:p>
        </w:tc>
        <w:tc>
          <w:tcPr>
            <w:tcW w:w="2200" w:type="dxa"/>
          </w:tcPr>
          <w:p w:rsidR="009E0EBA" w:rsidRPr="008D0D95" w:rsidRDefault="00226E50" w:rsidP="0088093A">
            <w:pPr>
              <w:spacing w:line="360" w:lineRule="auto"/>
              <w:rPr>
                <w:rFonts w:ascii="Times New Roman" w:eastAsia="宋体" w:hAnsi="Times New Roman" w:cs="Times New Roman"/>
                <w:sz w:val="24"/>
                <w:szCs w:val="24"/>
              </w:rPr>
            </w:pPr>
            <w:r w:rsidRPr="008D0D95">
              <w:rPr>
                <w:rFonts w:ascii="Times New Roman" w:eastAsia="宋体" w:hAnsi="Times New Roman" w:cs="Times New Roman"/>
                <w:kern w:val="0"/>
                <w:sz w:val="24"/>
                <w:szCs w:val="24"/>
              </w:rPr>
              <w:t>Coherent</w:t>
            </w:r>
            <w:r>
              <w:rPr>
                <w:rFonts w:ascii="Times New Roman" w:eastAsia="宋体" w:hAnsi="Times New Roman" w:cs="Times New Roman" w:hint="eastAsia"/>
                <w:kern w:val="0"/>
                <w:sz w:val="24"/>
                <w:szCs w:val="24"/>
              </w:rPr>
              <w:t>、</w:t>
            </w:r>
            <w:proofErr w:type="spellStart"/>
            <w:r w:rsidR="00336EA0">
              <w:rPr>
                <w:rFonts w:ascii="Times New Roman" w:eastAsia="宋体" w:hAnsi="Times New Roman" w:cs="Times New Roman" w:hint="eastAsia"/>
                <w:kern w:val="0"/>
                <w:sz w:val="24"/>
                <w:szCs w:val="24"/>
              </w:rPr>
              <w:t>S</w:t>
            </w:r>
            <w:r>
              <w:rPr>
                <w:rFonts w:ascii="Times New Roman" w:eastAsia="宋体" w:hAnsi="Times New Roman" w:cs="Times New Roman"/>
                <w:kern w:val="0"/>
                <w:sz w:val="24"/>
                <w:szCs w:val="24"/>
              </w:rPr>
              <w:t>ynard</w:t>
            </w:r>
            <w:proofErr w:type="spellEnd"/>
            <w:r>
              <w:rPr>
                <w:rFonts w:ascii="Times New Roman" w:eastAsia="宋体" w:hAnsi="Times New Roman" w:cs="Times New Roman"/>
                <w:kern w:val="0"/>
                <w:sz w:val="24"/>
                <w:szCs w:val="24"/>
              </w:rPr>
              <w:t xml:space="preserve"> Ti160</w:t>
            </w:r>
          </w:p>
        </w:tc>
        <w:tc>
          <w:tcPr>
            <w:tcW w:w="1707" w:type="dxa"/>
          </w:tcPr>
          <w:p w:rsidR="009E0EBA" w:rsidRPr="008D0D95" w:rsidRDefault="009E0EBA" w:rsidP="00226E50">
            <w:pPr>
              <w:spacing w:line="360" w:lineRule="auto"/>
              <w:rPr>
                <w:rFonts w:ascii="Times New Roman" w:eastAsia="宋体" w:hAnsi="Times New Roman" w:cs="Times New Roman"/>
                <w:sz w:val="24"/>
                <w:szCs w:val="24"/>
              </w:rPr>
            </w:pPr>
            <w:r w:rsidRPr="008D0D95">
              <w:rPr>
                <w:rFonts w:ascii="Times New Roman" w:eastAsia="宋体" w:hAnsi="Times New Roman" w:cs="Times New Roman"/>
                <w:sz w:val="24"/>
                <w:szCs w:val="24"/>
              </w:rPr>
              <w:t>美国进口</w:t>
            </w:r>
          </w:p>
        </w:tc>
      </w:tr>
      <w:tr w:rsidR="009E0EBA" w:rsidTr="00FB682C">
        <w:trPr>
          <w:jc w:val="center"/>
        </w:trPr>
        <w:tc>
          <w:tcPr>
            <w:tcW w:w="1413" w:type="dxa"/>
            <w:vAlign w:val="center"/>
          </w:tcPr>
          <w:p w:rsidR="009E0EBA" w:rsidRDefault="00FB682C" w:rsidP="009E0EBA">
            <w:pPr>
              <w:pStyle w:val="aa"/>
              <w:spacing w:line="360" w:lineRule="auto"/>
              <w:ind w:firstLineChars="0" w:firstLine="0"/>
              <w:jc w:val="center"/>
              <w:rPr>
                <w:rFonts w:ascii="宋体" w:eastAsia="宋体" w:hAnsi="宋体"/>
                <w:sz w:val="24"/>
                <w:szCs w:val="28"/>
              </w:rPr>
            </w:pPr>
            <w:r>
              <w:rPr>
                <w:rFonts w:ascii="宋体" w:eastAsia="宋体" w:hAnsi="宋体"/>
                <w:sz w:val="24"/>
                <w:szCs w:val="28"/>
              </w:rPr>
              <w:t>5</w:t>
            </w:r>
          </w:p>
        </w:tc>
        <w:tc>
          <w:tcPr>
            <w:tcW w:w="3470" w:type="dxa"/>
            <w:vAlign w:val="center"/>
          </w:tcPr>
          <w:p w:rsidR="009E0EBA" w:rsidRDefault="009E0EBA" w:rsidP="009E0EBA">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激光刻字</w:t>
            </w:r>
            <w:r w:rsidR="0088093A">
              <w:rPr>
                <w:rFonts w:ascii="宋体" w:eastAsia="宋体" w:hAnsi="宋体" w:hint="eastAsia"/>
                <w:sz w:val="24"/>
                <w:szCs w:val="28"/>
              </w:rPr>
              <w:t>控制</w:t>
            </w:r>
            <w:r>
              <w:rPr>
                <w:rFonts w:ascii="宋体" w:eastAsia="宋体" w:hAnsi="宋体" w:hint="eastAsia"/>
                <w:sz w:val="24"/>
                <w:szCs w:val="28"/>
              </w:rPr>
              <w:t>系统</w:t>
            </w:r>
          </w:p>
        </w:tc>
        <w:tc>
          <w:tcPr>
            <w:tcW w:w="2200" w:type="dxa"/>
            <w:vAlign w:val="center"/>
          </w:tcPr>
          <w:p w:rsidR="009E0EBA" w:rsidRDefault="0088093A" w:rsidP="00411A69">
            <w:pPr>
              <w:pStyle w:val="aa"/>
              <w:spacing w:line="360" w:lineRule="auto"/>
              <w:ind w:firstLineChars="0" w:firstLine="0"/>
              <w:jc w:val="center"/>
              <w:rPr>
                <w:rFonts w:ascii="宋体" w:eastAsia="宋体" w:hAnsi="宋体"/>
                <w:sz w:val="24"/>
                <w:szCs w:val="28"/>
              </w:rPr>
            </w:pPr>
            <w:r w:rsidRPr="00411A69">
              <w:rPr>
                <w:rFonts w:ascii="宋体" w:eastAsia="宋体" w:hAnsi="宋体" w:hint="eastAsia"/>
                <w:sz w:val="24"/>
                <w:szCs w:val="28"/>
              </w:rPr>
              <w:t>国内一线品牌</w:t>
            </w:r>
          </w:p>
        </w:tc>
        <w:tc>
          <w:tcPr>
            <w:tcW w:w="1707" w:type="dxa"/>
            <w:vAlign w:val="center"/>
          </w:tcPr>
          <w:p w:rsidR="009E0EBA" w:rsidRDefault="009E0EBA" w:rsidP="009E0EBA">
            <w:pPr>
              <w:pStyle w:val="aa"/>
              <w:spacing w:line="360" w:lineRule="auto"/>
              <w:ind w:firstLineChars="0" w:firstLine="0"/>
              <w:jc w:val="center"/>
              <w:rPr>
                <w:rFonts w:ascii="宋体" w:eastAsia="宋体" w:hAnsi="宋体"/>
                <w:sz w:val="24"/>
                <w:szCs w:val="28"/>
              </w:rPr>
            </w:pPr>
          </w:p>
        </w:tc>
      </w:tr>
      <w:tr w:rsidR="009E0EBA" w:rsidTr="00FB682C">
        <w:trPr>
          <w:jc w:val="center"/>
        </w:trPr>
        <w:tc>
          <w:tcPr>
            <w:tcW w:w="1413" w:type="dxa"/>
            <w:vAlign w:val="center"/>
          </w:tcPr>
          <w:p w:rsidR="009E0EBA" w:rsidRDefault="00FB682C" w:rsidP="009E0EBA">
            <w:pPr>
              <w:pStyle w:val="aa"/>
              <w:spacing w:line="360" w:lineRule="auto"/>
              <w:ind w:firstLineChars="0" w:firstLine="0"/>
              <w:jc w:val="center"/>
              <w:rPr>
                <w:rFonts w:ascii="宋体" w:eastAsia="宋体" w:hAnsi="宋体"/>
                <w:sz w:val="24"/>
                <w:szCs w:val="28"/>
              </w:rPr>
            </w:pPr>
            <w:r>
              <w:rPr>
                <w:rFonts w:ascii="宋体" w:eastAsia="宋体" w:hAnsi="宋体"/>
                <w:sz w:val="24"/>
                <w:szCs w:val="28"/>
              </w:rPr>
              <w:t>6</w:t>
            </w:r>
          </w:p>
        </w:tc>
        <w:tc>
          <w:tcPr>
            <w:tcW w:w="3470" w:type="dxa"/>
            <w:vAlign w:val="center"/>
          </w:tcPr>
          <w:p w:rsidR="009E0EBA" w:rsidRDefault="009E0EBA" w:rsidP="009E0EBA">
            <w:pPr>
              <w:pStyle w:val="aa"/>
              <w:spacing w:line="360" w:lineRule="auto"/>
              <w:ind w:firstLineChars="0" w:firstLine="0"/>
              <w:jc w:val="center"/>
              <w:rPr>
                <w:rFonts w:ascii="宋体" w:eastAsia="宋体" w:hAnsi="宋体"/>
                <w:sz w:val="24"/>
                <w:szCs w:val="28"/>
              </w:rPr>
            </w:pPr>
            <w:r>
              <w:rPr>
                <w:rFonts w:ascii="宋体" w:eastAsia="宋体" w:hAnsi="宋体"/>
                <w:sz w:val="24"/>
                <w:szCs w:val="28"/>
              </w:rPr>
              <w:t>激光器直流电源</w:t>
            </w:r>
          </w:p>
        </w:tc>
        <w:tc>
          <w:tcPr>
            <w:tcW w:w="2200" w:type="dxa"/>
            <w:vAlign w:val="center"/>
          </w:tcPr>
          <w:p w:rsidR="009E0EBA" w:rsidRDefault="009E0EBA" w:rsidP="009E0EBA">
            <w:pPr>
              <w:pStyle w:val="aa"/>
              <w:spacing w:line="360" w:lineRule="auto"/>
              <w:ind w:firstLineChars="0" w:firstLine="0"/>
              <w:jc w:val="center"/>
              <w:rPr>
                <w:rFonts w:ascii="宋体" w:eastAsia="宋体" w:hAnsi="宋体"/>
                <w:sz w:val="24"/>
                <w:szCs w:val="28"/>
              </w:rPr>
            </w:pPr>
            <w:r>
              <w:rPr>
                <w:rFonts w:ascii="宋体" w:eastAsia="宋体" w:hAnsi="宋体"/>
                <w:sz w:val="24"/>
                <w:szCs w:val="28"/>
              </w:rPr>
              <w:t>台湾明纬</w:t>
            </w:r>
          </w:p>
        </w:tc>
        <w:tc>
          <w:tcPr>
            <w:tcW w:w="1707" w:type="dxa"/>
            <w:vAlign w:val="center"/>
          </w:tcPr>
          <w:p w:rsidR="009E0EBA" w:rsidRDefault="009E0EBA" w:rsidP="009E0EBA">
            <w:pPr>
              <w:pStyle w:val="aa"/>
              <w:spacing w:line="360" w:lineRule="auto"/>
              <w:ind w:firstLineChars="0" w:firstLine="0"/>
              <w:jc w:val="center"/>
              <w:rPr>
                <w:rFonts w:ascii="宋体" w:eastAsia="宋体" w:hAnsi="宋体"/>
                <w:sz w:val="24"/>
                <w:szCs w:val="28"/>
              </w:rPr>
            </w:pPr>
          </w:p>
        </w:tc>
      </w:tr>
      <w:tr w:rsidR="009E0EBA" w:rsidTr="00FB682C">
        <w:trPr>
          <w:jc w:val="center"/>
        </w:trPr>
        <w:tc>
          <w:tcPr>
            <w:tcW w:w="1413" w:type="dxa"/>
            <w:tcBorders>
              <w:bottom w:val="single" w:sz="4" w:space="0" w:color="auto"/>
            </w:tcBorders>
            <w:vAlign w:val="center"/>
          </w:tcPr>
          <w:p w:rsidR="009E0EBA" w:rsidRDefault="00FB682C" w:rsidP="009E0EBA">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7</w:t>
            </w:r>
          </w:p>
        </w:tc>
        <w:tc>
          <w:tcPr>
            <w:tcW w:w="3470" w:type="dxa"/>
            <w:tcBorders>
              <w:bottom w:val="single" w:sz="4" w:space="0" w:color="auto"/>
            </w:tcBorders>
            <w:vAlign w:val="center"/>
          </w:tcPr>
          <w:p w:rsidR="009E0EBA" w:rsidRDefault="009E0EBA" w:rsidP="009E0EBA">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激光焦距传感器</w:t>
            </w:r>
          </w:p>
        </w:tc>
        <w:tc>
          <w:tcPr>
            <w:tcW w:w="2200" w:type="dxa"/>
            <w:tcBorders>
              <w:bottom w:val="single" w:sz="4" w:space="0" w:color="auto"/>
            </w:tcBorders>
            <w:vAlign w:val="center"/>
          </w:tcPr>
          <w:p w:rsidR="009E0EBA" w:rsidRDefault="009E0EBA" w:rsidP="009E0EBA">
            <w:pPr>
              <w:pStyle w:val="aa"/>
              <w:spacing w:line="360" w:lineRule="auto"/>
              <w:ind w:firstLineChars="0" w:firstLine="0"/>
              <w:jc w:val="center"/>
              <w:rPr>
                <w:rFonts w:ascii="宋体" w:eastAsia="宋体" w:hAnsi="宋体"/>
                <w:sz w:val="24"/>
                <w:szCs w:val="28"/>
              </w:rPr>
            </w:pPr>
            <w:r>
              <w:rPr>
                <w:rFonts w:ascii="Times New Roman" w:eastAsia="宋体" w:hAnsi="Times New Roman" w:cs="Times New Roman" w:hint="eastAsia"/>
                <w:sz w:val="24"/>
                <w:szCs w:val="24"/>
              </w:rPr>
              <w:t>P</w:t>
            </w:r>
            <w:r>
              <w:rPr>
                <w:rFonts w:ascii="Times New Roman" w:eastAsia="宋体" w:hAnsi="Times New Roman" w:cs="Times New Roman"/>
                <w:sz w:val="24"/>
                <w:szCs w:val="24"/>
              </w:rPr>
              <w:t>anasonic</w:t>
            </w:r>
          </w:p>
        </w:tc>
        <w:tc>
          <w:tcPr>
            <w:tcW w:w="1707" w:type="dxa"/>
            <w:tcBorders>
              <w:bottom w:val="single" w:sz="4" w:space="0" w:color="auto"/>
            </w:tcBorders>
            <w:vAlign w:val="center"/>
          </w:tcPr>
          <w:p w:rsidR="009E0EBA" w:rsidRDefault="009E0EBA" w:rsidP="009E0EBA">
            <w:pPr>
              <w:pStyle w:val="aa"/>
              <w:spacing w:line="360" w:lineRule="auto"/>
              <w:ind w:firstLineChars="0" w:firstLine="0"/>
              <w:jc w:val="center"/>
              <w:rPr>
                <w:rFonts w:ascii="宋体" w:eastAsia="宋体" w:hAnsi="宋体"/>
                <w:sz w:val="24"/>
                <w:szCs w:val="28"/>
              </w:rPr>
            </w:pPr>
          </w:p>
        </w:tc>
      </w:tr>
      <w:tr w:rsidR="009E0EBA" w:rsidTr="00FB682C">
        <w:trPr>
          <w:jc w:val="center"/>
        </w:trPr>
        <w:tc>
          <w:tcPr>
            <w:tcW w:w="1413" w:type="dxa"/>
            <w:tcBorders>
              <w:bottom w:val="single" w:sz="4" w:space="0" w:color="auto"/>
            </w:tcBorders>
            <w:vAlign w:val="center"/>
          </w:tcPr>
          <w:p w:rsidR="009E0EBA" w:rsidRDefault="00FB682C" w:rsidP="009E0EBA">
            <w:pPr>
              <w:pStyle w:val="aa"/>
              <w:spacing w:line="360" w:lineRule="auto"/>
              <w:ind w:firstLineChars="0" w:firstLine="0"/>
              <w:jc w:val="center"/>
              <w:rPr>
                <w:rFonts w:ascii="宋体" w:eastAsia="宋体" w:hAnsi="宋体"/>
                <w:sz w:val="24"/>
                <w:szCs w:val="28"/>
              </w:rPr>
            </w:pPr>
            <w:r>
              <w:rPr>
                <w:rFonts w:ascii="宋体" w:eastAsia="宋体" w:hAnsi="宋体"/>
                <w:sz w:val="24"/>
                <w:szCs w:val="28"/>
              </w:rPr>
              <w:t>8</w:t>
            </w:r>
          </w:p>
        </w:tc>
        <w:tc>
          <w:tcPr>
            <w:tcW w:w="3470" w:type="dxa"/>
            <w:tcBorders>
              <w:bottom w:val="single" w:sz="4" w:space="0" w:color="auto"/>
            </w:tcBorders>
            <w:vAlign w:val="center"/>
          </w:tcPr>
          <w:p w:rsidR="009E0EBA" w:rsidRDefault="009E0EBA" w:rsidP="009E0EBA">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气缸与电磁阀</w:t>
            </w:r>
          </w:p>
        </w:tc>
        <w:tc>
          <w:tcPr>
            <w:tcW w:w="2200" w:type="dxa"/>
            <w:tcBorders>
              <w:bottom w:val="single" w:sz="4" w:space="0" w:color="auto"/>
            </w:tcBorders>
            <w:vAlign w:val="center"/>
          </w:tcPr>
          <w:p w:rsidR="009E0EBA" w:rsidRDefault="009E0EBA" w:rsidP="009E0EBA">
            <w:pPr>
              <w:pStyle w:val="aa"/>
              <w:spacing w:line="360" w:lineRule="auto"/>
              <w:ind w:firstLineChars="0" w:firstLine="0"/>
              <w:jc w:val="center"/>
              <w:rPr>
                <w:rFonts w:ascii="宋体" w:eastAsia="宋体" w:hAnsi="宋体"/>
                <w:sz w:val="24"/>
                <w:szCs w:val="28"/>
              </w:rPr>
            </w:pPr>
            <w:r>
              <w:rPr>
                <w:rFonts w:ascii="宋体" w:eastAsia="宋体" w:hAnsi="宋体"/>
                <w:sz w:val="24"/>
                <w:szCs w:val="28"/>
              </w:rPr>
              <w:t>SMC</w:t>
            </w:r>
          </w:p>
        </w:tc>
        <w:tc>
          <w:tcPr>
            <w:tcW w:w="1707" w:type="dxa"/>
            <w:tcBorders>
              <w:bottom w:val="single" w:sz="4" w:space="0" w:color="auto"/>
            </w:tcBorders>
            <w:vAlign w:val="center"/>
          </w:tcPr>
          <w:p w:rsidR="009E0EBA" w:rsidRDefault="009E0EBA" w:rsidP="009E0EBA">
            <w:pPr>
              <w:pStyle w:val="aa"/>
              <w:spacing w:line="360" w:lineRule="auto"/>
              <w:ind w:firstLineChars="0" w:firstLine="0"/>
              <w:jc w:val="center"/>
              <w:rPr>
                <w:rFonts w:ascii="宋体" w:eastAsia="宋体" w:hAnsi="宋体"/>
                <w:sz w:val="24"/>
                <w:szCs w:val="28"/>
              </w:rPr>
            </w:pPr>
          </w:p>
        </w:tc>
      </w:tr>
      <w:tr w:rsidR="009E0EBA" w:rsidTr="00FB682C">
        <w:trPr>
          <w:jc w:val="center"/>
        </w:trPr>
        <w:tc>
          <w:tcPr>
            <w:tcW w:w="1413" w:type="dxa"/>
            <w:vAlign w:val="center"/>
          </w:tcPr>
          <w:p w:rsidR="009E0EBA" w:rsidRDefault="00FB682C" w:rsidP="009E0EBA">
            <w:pPr>
              <w:pStyle w:val="aa"/>
              <w:spacing w:line="360" w:lineRule="auto"/>
              <w:ind w:firstLineChars="0" w:firstLine="0"/>
              <w:jc w:val="center"/>
              <w:rPr>
                <w:rFonts w:ascii="宋体" w:eastAsia="宋体" w:hAnsi="宋体"/>
                <w:sz w:val="24"/>
                <w:szCs w:val="28"/>
              </w:rPr>
            </w:pPr>
            <w:r>
              <w:rPr>
                <w:rFonts w:ascii="宋体" w:eastAsia="宋体" w:hAnsi="宋体"/>
                <w:sz w:val="24"/>
                <w:szCs w:val="28"/>
              </w:rPr>
              <w:t>9</w:t>
            </w:r>
          </w:p>
        </w:tc>
        <w:tc>
          <w:tcPr>
            <w:tcW w:w="3470" w:type="dxa"/>
            <w:vAlign w:val="center"/>
          </w:tcPr>
          <w:p w:rsidR="009E0EBA" w:rsidRDefault="009E0EBA" w:rsidP="009E0EBA">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输送线驱动电机</w:t>
            </w:r>
          </w:p>
        </w:tc>
        <w:tc>
          <w:tcPr>
            <w:tcW w:w="2200" w:type="dxa"/>
            <w:vAlign w:val="center"/>
          </w:tcPr>
          <w:p w:rsidR="009E0EBA" w:rsidRDefault="00411A69" w:rsidP="009E0EBA">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S</w:t>
            </w:r>
            <w:r>
              <w:rPr>
                <w:rFonts w:ascii="宋体" w:eastAsia="宋体" w:hAnsi="宋体"/>
                <w:sz w:val="24"/>
                <w:szCs w:val="28"/>
              </w:rPr>
              <w:t>EW</w:t>
            </w:r>
            <w:r>
              <w:rPr>
                <w:rFonts w:ascii="宋体" w:eastAsia="宋体" w:hAnsi="宋体" w:hint="eastAsia"/>
                <w:sz w:val="24"/>
                <w:szCs w:val="28"/>
              </w:rPr>
              <w:t>、</w:t>
            </w:r>
            <w:proofErr w:type="gramStart"/>
            <w:r>
              <w:rPr>
                <w:rFonts w:ascii="宋体" w:eastAsia="宋体" w:hAnsi="宋体" w:hint="eastAsia"/>
                <w:sz w:val="24"/>
                <w:szCs w:val="28"/>
              </w:rPr>
              <w:t>晟邦</w:t>
            </w:r>
            <w:proofErr w:type="gramEnd"/>
            <w:r>
              <w:rPr>
                <w:rFonts w:ascii="宋体" w:eastAsia="宋体" w:hAnsi="宋体" w:hint="eastAsia"/>
                <w:sz w:val="24"/>
                <w:szCs w:val="28"/>
              </w:rPr>
              <w:t>、国茂</w:t>
            </w:r>
          </w:p>
        </w:tc>
        <w:tc>
          <w:tcPr>
            <w:tcW w:w="1707" w:type="dxa"/>
            <w:vAlign w:val="center"/>
          </w:tcPr>
          <w:p w:rsidR="009E0EBA" w:rsidRDefault="009E0EBA" w:rsidP="009E0EBA">
            <w:pPr>
              <w:pStyle w:val="aa"/>
              <w:spacing w:line="360" w:lineRule="auto"/>
              <w:ind w:firstLineChars="0" w:firstLine="0"/>
              <w:jc w:val="center"/>
              <w:rPr>
                <w:rFonts w:ascii="宋体" w:eastAsia="宋体" w:hAnsi="宋体"/>
                <w:sz w:val="24"/>
                <w:szCs w:val="28"/>
              </w:rPr>
            </w:pPr>
          </w:p>
        </w:tc>
      </w:tr>
      <w:tr w:rsidR="009E0EBA" w:rsidTr="00FB682C">
        <w:trPr>
          <w:jc w:val="center"/>
        </w:trPr>
        <w:tc>
          <w:tcPr>
            <w:tcW w:w="1413" w:type="dxa"/>
            <w:vAlign w:val="center"/>
          </w:tcPr>
          <w:p w:rsidR="009E0EBA" w:rsidRDefault="00FB682C" w:rsidP="009E0EBA">
            <w:pPr>
              <w:pStyle w:val="aa"/>
              <w:spacing w:line="360" w:lineRule="auto"/>
              <w:ind w:firstLineChars="0" w:firstLine="0"/>
              <w:jc w:val="center"/>
              <w:rPr>
                <w:rFonts w:ascii="宋体" w:eastAsia="宋体" w:hAnsi="宋体"/>
                <w:sz w:val="24"/>
                <w:szCs w:val="28"/>
              </w:rPr>
            </w:pPr>
            <w:r>
              <w:rPr>
                <w:rFonts w:ascii="宋体" w:eastAsia="宋体" w:hAnsi="宋体"/>
                <w:sz w:val="24"/>
                <w:szCs w:val="28"/>
              </w:rPr>
              <w:t>10</w:t>
            </w:r>
          </w:p>
        </w:tc>
        <w:tc>
          <w:tcPr>
            <w:tcW w:w="3470" w:type="dxa"/>
            <w:vAlign w:val="center"/>
          </w:tcPr>
          <w:p w:rsidR="009E0EBA" w:rsidRDefault="009E0EBA" w:rsidP="009E0EBA">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导轨</w:t>
            </w:r>
          </w:p>
        </w:tc>
        <w:tc>
          <w:tcPr>
            <w:tcW w:w="2200" w:type="dxa"/>
            <w:vAlign w:val="center"/>
          </w:tcPr>
          <w:p w:rsidR="009E0EBA" w:rsidRDefault="009E0EBA" w:rsidP="009E0EBA">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H</w:t>
            </w:r>
            <w:r>
              <w:rPr>
                <w:rFonts w:ascii="宋体" w:eastAsia="宋体" w:hAnsi="宋体"/>
                <w:sz w:val="24"/>
                <w:szCs w:val="28"/>
              </w:rPr>
              <w:t>IWIN</w:t>
            </w:r>
          </w:p>
        </w:tc>
        <w:tc>
          <w:tcPr>
            <w:tcW w:w="1707" w:type="dxa"/>
            <w:vAlign w:val="center"/>
          </w:tcPr>
          <w:p w:rsidR="009E0EBA" w:rsidRDefault="009E0EBA" w:rsidP="009E0EBA">
            <w:pPr>
              <w:pStyle w:val="aa"/>
              <w:spacing w:line="360" w:lineRule="auto"/>
              <w:ind w:firstLineChars="0" w:firstLine="0"/>
              <w:jc w:val="center"/>
              <w:rPr>
                <w:rFonts w:ascii="宋体" w:eastAsia="宋体" w:hAnsi="宋体"/>
                <w:sz w:val="24"/>
                <w:szCs w:val="28"/>
              </w:rPr>
            </w:pPr>
          </w:p>
        </w:tc>
      </w:tr>
      <w:tr w:rsidR="009E0EBA" w:rsidTr="00FB682C">
        <w:trPr>
          <w:jc w:val="center"/>
        </w:trPr>
        <w:tc>
          <w:tcPr>
            <w:tcW w:w="1413" w:type="dxa"/>
            <w:vAlign w:val="center"/>
          </w:tcPr>
          <w:p w:rsidR="009E0EBA" w:rsidRDefault="00FB682C" w:rsidP="009E0EBA">
            <w:pPr>
              <w:pStyle w:val="aa"/>
              <w:spacing w:line="360" w:lineRule="auto"/>
              <w:ind w:firstLineChars="0" w:firstLine="0"/>
              <w:jc w:val="center"/>
              <w:rPr>
                <w:rFonts w:ascii="宋体" w:eastAsia="宋体" w:hAnsi="宋体"/>
                <w:sz w:val="24"/>
                <w:szCs w:val="28"/>
              </w:rPr>
            </w:pPr>
            <w:r>
              <w:rPr>
                <w:rFonts w:ascii="宋体" w:eastAsia="宋体" w:hAnsi="宋体"/>
                <w:sz w:val="24"/>
                <w:szCs w:val="28"/>
              </w:rPr>
              <w:t>11</w:t>
            </w:r>
          </w:p>
        </w:tc>
        <w:tc>
          <w:tcPr>
            <w:tcW w:w="3470" w:type="dxa"/>
            <w:vAlign w:val="center"/>
          </w:tcPr>
          <w:p w:rsidR="009E0EBA" w:rsidRDefault="009E0EBA" w:rsidP="009E0EBA">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轴承</w:t>
            </w:r>
          </w:p>
        </w:tc>
        <w:tc>
          <w:tcPr>
            <w:tcW w:w="2200" w:type="dxa"/>
            <w:vAlign w:val="center"/>
          </w:tcPr>
          <w:p w:rsidR="009E0EBA" w:rsidRDefault="009E0EBA" w:rsidP="009E0EBA">
            <w:pPr>
              <w:pStyle w:val="aa"/>
              <w:spacing w:line="360" w:lineRule="auto"/>
              <w:ind w:firstLineChars="0" w:firstLine="0"/>
              <w:jc w:val="center"/>
              <w:rPr>
                <w:rFonts w:ascii="宋体" w:eastAsia="宋体" w:hAnsi="宋体"/>
                <w:sz w:val="24"/>
                <w:szCs w:val="28"/>
              </w:rPr>
            </w:pPr>
            <w:proofErr w:type="gramStart"/>
            <w:r>
              <w:rPr>
                <w:rFonts w:ascii="宋体" w:eastAsia="宋体" w:hAnsi="宋体" w:hint="eastAsia"/>
                <w:sz w:val="24"/>
                <w:szCs w:val="28"/>
              </w:rPr>
              <w:t>哈轴</w:t>
            </w:r>
            <w:proofErr w:type="gramEnd"/>
          </w:p>
        </w:tc>
        <w:tc>
          <w:tcPr>
            <w:tcW w:w="1707" w:type="dxa"/>
            <w:vAlign w:val="center"/>
          </w:tcPr>
          <w:p w:rsidR="009E0EBA" w:rsidRDefault="009E0EBA" w:rsidP="009E0EBA">
            <w:pPr>
              <w:pStyle w:val="aa"/>
              <w:spacing w:line="360" w:lineRule="auto"/>
              <w:ind w:firstLineChars="0" w:firstLine="0"/>
              <w:jc w:val="center"/>
              <w:rPr>
                <w:rFonts w:ascii="宋体" w:eastAsia="宋体" w:hAnsi="宋体"/>
                <w:sz w:val="24"/>
                <w:szCs w:val="28"/>
              </w:rPr>
            </w:pPr>
          </w:p>
        </w:tc>
      </w:tr>
      <w:tr w:rsidR="009E0EBA" w:rsidTr="00FB682C">
        <w:trPr>
          <w:jc w:val="center"/>
        </w:trPr>
        <w:tc>
          <w:tcPr>
            <w:tcW w:w="1413" w:type="dxa"/>
            <w:vAlign w:val="center"/>
          </w:tcPr>
          <w:p w:rsidR="009E0EBA" w:rsidRDefault="009E0EBA" w:rsidP="00FB682C">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1</w:t>
            </w:r>
            <w:r w:rsidR="00FB682C">
              <w:rPr>
                <w:rFonts w:ascii="宋体" w:eastAsia="宋体" w:hAnsi="宋体"/>
                <w:sz w:val="24"/>
                <w:szCs w:val="28"/>
              </w:rPr>
              <w:t>2</w:t>
            </w:r>
          </w:p>
        </w:tc>
        <w:tc>
          <w:tcPr>
            <w:tcW w:w="3470" w:type="dxa"/>
            <w:vAlign w:val="center"/>
          </w:tcPr>
          <w:p w:rsidR="009E0EBA" w:rsidRDefault="009E0EBA" w:rsidP="009E0EBA">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变频器</w:t>
            </w:r>
          </w:p>
        </w:tc>
        <w:tc>
          <w:tcPr>
            <w:tcW w:w="2200" w:type="dxa"/>
            <w:vAlign w:val="center"/>
          </w:tcPr>
          <w:p w:rsidR="009E0EBA" w:rsidRDefault="00411A69" w:rsidP="009E0EBA">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台达、三菱</w:t>
            </w:r>
          </w:p>
        </w:tc>
        <w:tc>
          <w:tcPr>
            <w:tcW w:w="1707" w:type="dxa"/>
            <w:vAlign w:val="center"/>
          </w:tcPr>
          <w:p w:rsidR="009E0EBA" w:rsidRDefault="009E0EBA" w:rsidP="009E0EBA">
            <w:pPr>
              <w:pStyle w:val="aa"/>
              <w:spacing w:line="360" w:lineRule="auto"/>
              <w:ind w:firstLineChars="0" w:firstLine="0"/>
              <w:jc w:val="center"/>
              <w:rPr>
                <w:rFonts w:ascii="宋体" w:eastAsia="宋体" w:hAnsi="宋体"/>
                <w:sz w:val="24"/>
                <w:szCs w:val="28"/>
              </w:rPr>
            </w:pPr>
          </w:p>
        </w:tc>
      </w:tr>
      <w:tr w:rsidR="009E0EBA" w:rsidTr="00FB682C">
        <w:trPr>
          <w:jc w:val="center"/>
        </w:trPr>
        <w:tc>
          <w:tcPr>
            <w:tcW w:w="1413" w:type="dxa"/>
            <w:vAlign w:val="center"/>
          </w:tcPr>
          <w:p w:rsidR="009E0EBA" w:rsidRDefault="00FB682C" w:rsidP="009E0EBA">
            <w:pPr>
              <w:pStyle w:val="aa"/>
              <w:spacing w:line="360" w:lineRule="auto"/>
              <w:ind w:firstLineChars="0" w:firstLine="0"/>
              <w:jc w:val="center"/>
              <w:rPr>
                <w:rFonts w:ascii="宋体" w:eastAsia="宋体" w:hAnsi="宋体"/>
                <w:sz w:val="24"/>
                <w:szCs w:val="28"/>
              </w:rPr>
            </w:pPr>
            <w:r>
              <w:rPr>
                <w:rFonts w:ascii="宋体" w:eastAsia="宋体" w:hAnsi="宋体"/>
                <w:sz w:val="24"/>
                <w:szCs w:val="28"/>
              </w:rPr>
              <w:t>13</w:t>
            </w:r>
          </w:p>
        </w:tc>
        <w:tc>
          <w:tcPr>
            <w:tcW w:w="3470" w:type="dxa"/>
            <w:vAlign w:val="center"/>
          </w:tcPr>
          <w:p w:rsidR="009E0EBA" w:rsidRDefault="009E0EBA" w:rsidP="009E0EBA">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接近开关</w:t>
            </w:r>
          </w:p>
        </w:tc>
        <w:tc>
          <w:tcPr>
            <w:tcW w:w="2200" w:type="dxa"/>
            <w:vAlign w:val="center"/>
          </w:tcPr>
          <w:p w:rsidR="009E0EBA" w:rsidRDefault="009E0EBA" w:rsidP="009E0EBA">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欧姆龙</w:t>
            </w:r>
          </w:p>
        </w:tc>
        <w:tc>
          <w:tcPr>
            <w:tcW w:w="1707" w:type="dxa"/>
            <w:vAlign w:val="center"/>
          </w:tcPr>
          <w:p w:rsidR="009E0EBA" w:rsidRDefault="009E0EBA" w:rsidP="009E0EBA">
            <w:pPr>
              <w:pStyle w:val="aa"/>
              <w:spacing w:line="360" w:lineRule="auto"/>
              <w:ind w:firstLineChars="0" w:firstLine="0"/>
              <w:jc w:val="center"/>
              <w:rPr>
                <w:rFonts w:ascii="宋体" w:eastAsia="宋体" w:hAnsi="宋体"/>
                <w:sz w:val="24"/>
                <w:szCs w:val="28"/>
              </w:rPr>
            </w:pPr>
          </w:p>
        </w:tc>
      </w:tr>
      <w:tr w:rsidR="009E0EBA" w:rsidTr="00FB682C">
        <w:trPr>
          <w:jc w:val="center"/>
        </w:trPr>
        <w:tc>
          <w:tcPr>
            <w:tcW w:w="1413" w:type="dxa"/>
            <w:vAlign w:val="center"/>
          </w:tcPr>
          <w:p w:rsidR="009E0EBA" w:rsidRDefault="009E0EBA" w:rsidP="00FB682C">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1</w:t>
            </w:r>
            <w:r w:rsidR="00FB682C">
              <w:rPr>
                <w:rFonts w:ascii="宋体" w:eastAsia="宋体" w:hAnsi="宋体"/>
                <w:sz w:val="24"/>
                <w:szCs w:val="28"/>
              </w:rPr>
              <w:t>4</w:t>
            </w:r>
          </w:p>
        </w:tc>
        <w:tc>
          <w:tcPr>
            <w:tcW w:w="3470" w:type="dxa"/>
            <w:vAlign w:val="center"/>
          </w:tcPr>
          <w:p w:rsidR="009E0EBA" w:rsidRDefault="009E0EBA" w:rsidP="009E0EBA">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光电开关</w:t>
            </w:r>
          </w:p>
        </w:tc>
        <w:tc>
          <w:tcPr>
            <w:tcW w:w="2200" w:type="dxa"/>
            <w:vAlign w:val="center"/>
          </w:tcPr>
          <w:p w:rsidR="009E0EBA" w:rsidRDefault="009E0EBA" w:rsidP="009E0EBA">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欧姆龙</w:t>
            </w:r>
          </w:p>
        </w:tc>
        <w:tc>
          <w:tcPr>
            <w:tcW w:w="1707" w:type="dxa"/>
            <w:vAlign w:val="center"/>
          </w:tcPr>
          <w:p w:rsidR="009E0EBA" w:rsidRDefault="009E0EBA" w:rsidP="009E0EBA">
            <w:pPr>
              <w:pStyle w:val="aa"/>
              <w:spacing w:line="360" w:lineRule="auto"/>
              <w:ind w:firstLineChars="0" w:firstLine="0"/>
              <w:jc w:val="center"/>
              <w:rPr>
                <w:rFonts w:ascii="宋体" w:eastAsia="宋体" w:hAnsi="宋体"/>
                <w:sz w:val="24"/>
                <w:szCs w:val="28"/>
              </w:rPr>
            </w:pPr>
          </w:p>
        </w:tc>
      </w:tr>
      <w:tr w:rsidR="009E0EBA" w:rsidTr="00FB682C">
        <w:trPr>
          <w:jc w:val="center"/>
        </w:trPr>
        <w:tc>
          <w:tcPr>
            <w:tcW w:w="1413" w:type="dxa"/>
            <w:vAlign w:val="center"/>
          </w:tcPr>
          <w:p w:rsidR="009E0EBA" w:rsidRDefault="00FB682C" w:rsidP="009E0EBA">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1</w:t>
            </w:r>
            <w:r>
              <w:rPr>
                <w:rFonts w:ascii="宋体" w:eastAsia="宋体" w:hAnsi="宋体"/>
                <w:sz w:val="24"/>
                <w:szCs w:val="28"/>
              </w:rPr>
              <w:t>5</w:t>
            </w:r>
          </w:p>
        </w:tc>
        <w:tc>
          <w:tcPr>
            <w:tcW w:w="3470" w:type="dxa"/>
            <w:vAlign w:val="center"/>
          </w:tcPr>
          <w:p w:rsidR="009E0EBA" w:rsidRDefault="009E0EBA" w:rsidP="009E0EBA">
            <w:pPr>
              <w:pStyle w:val="aa"/>
              <w:spacing w:line="360" w:lineRule="auto"/>
              <w:ind w:firstLineChars="0" w:firstLine="0"/>
              <w:jc w:val="center"/>
              <w:rPr>
                <w:rFonts w:ascii="宋体" w:eastAsia="宋体" w:hAnsi="宋体"/>
                <w:sz w:val="24"/>
                <w:szCs w:val="28"/>
              </w:rPr>
            </w:pPr>
            <w:r>
              <w:rPr>
                <w:rFonts w:ascii="宋体" w:eastAsia="宋体" w:hAnsi="宋体"/>
                <w:sz w:val="24"/>
                <w:szCs w:val="28"/>
              </w:rPr>
              <w:t>除尘器</w:t>
            </w:r>
          </w:p>
        </w:tc>
        <w:tc>
          <w:tcPr>
            <w:tcW w:w="2200" w:type="dxa"/>
            <w:vAlign w:val="center"/>
          </w:tcPr>
          <w:p w:rsidR="009E0EBA" w:rsidRDefault="009E0EBA" w:rsidP="009E0EBA">
            <w:pPr>
              <w:spacing w:line="360" w:lineRule="auto"/>
              <w:jc w:val="center"/>
              <w:rPr>
                <w:rFonts w:ascii="宋体" w:eastAsia="宋体" w:hAnsi="宋体"/>
                <w:sz w:val="24"/>
                <w:szCs w:val="28"/>
              </w:rPr>
            </w:pPr>
            <w:proofErr w:type="gramStart"/>
            <w:r>
              <w:rPr>
                <w:rFonts w:ascii="宋体" w:eastAsia="宋体" w:hAnsi="宋体"/>
                <w:sz w:val="24"/>
                <w:szCs w:val="28"/>
              </w:rPr>
              <w:t>新氧</w:t>
            </w:r>
            <w:r w:rsidR="005A36F5">
              <w:rPr>
                <w:rFonts w:ascii="宋体" w:eastAsia="宋体" w:hAnsi="宋体" w:hint="eastAsia"/>
                <w:sz w:val="24"/>
                <w:szCs w:val="28"/>
              </w:rPr>
              <w:t>器</w:t>
            </w:r>
            <w:proofErr w:type="gramEnd"/>
            <w:r w:rsidR="00FB682C">
              <w:rPr>
                <w:rFonts w:ascii="宋体" w:eastAsia="宋体" w:hAnsi="宋体"/>
                <w:sz w:val="24"/>
                <w:szCs w:val="28"/>
              </w:rPr>
              <w:t>、</w:t>
            </w:r>
            <w:proofErr w:type="gramStart"/>
            <w:r w:rsidR="00FB682C">
              <w:rPr>
                <w:rFonts w:ascii="宋体" w:eastAsia="宋体" w:hAnsi="宋体"/>
                <w:sz w:val="24"/>
                <w:szCs w:val="28"/>
              </w:rPr>
              <w:t>江苏全风</w:t>
            </w:r>
            <w:proofErr w:type="gramEnd"/>
          </w:p>
        </w:tc>
        <w:tc>
          <w:tcPr>
            <w:tcW w:w="1707" w:type="dxa"/>
            <w:vAlign w:val="center"/>
          </w:tcPr>
          <w:p w:rsidR="009E0EBA" w:rsidRDefault="009E0EBA" w:rsidP="009E0EBA">
            <w:pPr>
              <w:pStyle w:val="aa"/>
              <w:spacing w:line="360" w:lineRule="auto"/>
              <w:ind w:firstLineChars="0" w:firstLine="0"/>
              <w:jc w:val="center"/>
              <w:rPr>
                <w:rFonts w:ascii="宋体" w:eastAsia="宋体" w:hAnsi="宋体"/>
                <w:sz w:val="24"/>
                <w:szCs w:val="28"/>
              </w:rPr>
            </w:pPr>
          </w:p>
        </w:tc>
      </w:tr>
      <w:tr w:rsidR="009E0EBA" w:rsidTr="00FB682C">
        <w:trPr>
          <w:jc w:val="center"/>
        </w:trPr>
        <w:tc>
          <w:tcPr>
            <w:tcW w:w="1413" w:type="dxa"/>
            <w:vAlign w:val="center"/>
          </w:tcPr>
          <w:p w:rsidR="009E0EBA" w:rsidRDefault="009E0EBA" w:rsidP="00FB682C">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1</w:t>
            </w:r>
            <w:r w:rsidR="00FB682C">
              <w:rPr>
                <w:rFonts w:ascii="宋体" w:eastAsia="宋体" w:hAnsi="宋体"/>
                <w:sz w:val="24"/>
                <w:szCs w:val="28"/>
              </w:rPr>
              <w:t>6</w:t>
            </w:r>
          </w:p>
        </w:tc>
        <w:tc>
          <w:tcPr>
            <w:tcW w:w="3470" w:type="dxa"/>
            <w:vAlign w:val="center"/>
          </w:tcPr>
          <w:p w:rsidR="009E0EBA" w:rsidRDefault="009E0EBA" w:rsidP="009E0EBA">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工控机</w:t>
            </w:r>
          </w:p>
        </w:tc>
        <w:tc>
          <w:tcPr>
            <w:tcW w:w="2200" w:type="dxa"/>
            <w:vAlign w:val="center"/>
          </w:tcPr>
          <w:p w:rsidR="009E0EBA" w:rsidRDefault="009E0EBA" w:rsidP="009E0EBA">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国产名牌</w:t>
            </w:r>
          </w:p>
        </w:tc>
        <w:tc>
          <w:tcPr>
            <w:tcW w:w="1707" w:type="dxa"/>
            <w:vAlign w:val="center"/>
          </w:tcPr>
          <w:p w:rsidR="009E0EBA" w:rsidRDefault="009E0EBA" w:rsidP="009E0EBA">
            <w:pPr>
              <w:pStyle w:val="aa"/>
              <w:spacing w:line="360" w:lineRule="auto"/>
              <w:ind w:firstLineChars="0" w:firstLine="0"/>
              <w:jc w:val="center"/>
              <w:rPr>
                <w:rFonts w:ascii="宋体" w:eastAsia="宋体" w:hAnsi="宋体"/>
                <w:sz w:val="24"/>
                <w:szCs w:val="28"/>
              </w:rPr>
            </w:pPr>
          </w:p>
        </w:tc>
      </w:tr>
      <w:tr w:rsidR="009E0EBA" w:rsidTr="00FB682C">
        <w:trPr>
          <w:jc w:val="center"/>
        </w:trPr>
        <w:tc>
          <w:tcPr>
            <w:tcW w:w="1413" w:type="dxa"/>
            <w:vAlign w:val="center"/>
          </w:tcPr>
          <w:p w:rsidR="009E0EBA" w:rsidRDefault="009E0EBA" w:rsidP="00FB682C">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1</w:t>
            </w:r>
            <w:r w:rsidR="00FB682C">
              <w:rPr>
                <w:rFonts w:ascii="宋体" w:eastAsia="宋体" w:hAnsi="宋体"/>
                <w:sz w:val="24"/>
                <w:szCs w:val="28"/>
              </w:rPr>
              <w:t>7</w:t>
            </w:r>
          </w:p>
        </w:tc>
        <w:tc>
          <w:tcPr>
            <w:tcW w:w="3470" w:type="dxa"/>
            <w:vAlign w:val="center"/>
          </w:tcPr>
          <w:p w:rsidR="009E0EBA" w:rsidRDefault="009E0EBA" w:rsidP="009E0EBA">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显示屏</w:t>
            </w:r>
          </w:p>
        </w:tc>
        <w:tc>
          <w:tcPr>
            <w:tcW w:w="2200" w:type="dxa"/>
            <w:vAlign w:val="center"/>
          </w:tcPr>
          <w:p w:rsidR="009E0EBA" w:rsidRDefault="009E0EBA" w:rsidP="009E0EBA">
            <w:pPr>
              <w:pStyle w:val="aa"/>
              <w:spacing w:line="360" w:lineRule="auto"/>
              <w:ind w:firstLineChars="0" w:firstLine="0"/>
              <w:jc w:val="center"/>
              <w:rPr>
                <w:rFonts w:ascii="宋体" w:eastAsia="宋体" w:hAnsi="宋体"/>
                <w:sz w:val="24"/>
                <w:szCs w:val="28"/>
              </w:rPr>
            </w:pPr>
            <w:r>
              <w:rPr>
                <w:rFonts w:ascii="宋体" w:eastAsia="宋体" w:hAnsi="宋体" w:hint="eastAsia"/>
                <w:sz w:val="24"/>
                <w:szCs w:val="28"/>
              </w:rPr>
              <w:t>国产名牌</w:t>
            </w:r>
          </w:p>
        </w:tc>
        <w:tc>
          <w:tcPr>
            <w:tcW w:w="1707" w:type="dxa"/>
            <w:vAlign w:val="center"/>
          </w:tcPr>
          <w:p w:rsidR="009E0EBA" w:rsidRDefault="009E0EBA" w:rsidP="009E0EBA">
            <w:pPr>
              <w:pStyle w:val="aa"/>
              <w:spacing w:line="360" w:lineRule="auto"/>
              <w:ind w:firstLineChars="0" w:firstLine="0"/>
              <w:jc w:val="center"/>
              <w:rPr>
                <w:rFonts w:ascii="宋体" w:eastAsia="宋体" w:hAnsi="宋体"/>
                <w:strike/>
                <w:sz w:val="24"/>
                <w:szCs w:val="28"/>
              </w:rPr>
            </w:pPr>
          </w:p>
        </w:tc>
      </w:tr>
    </w:tbl>
    <w:p w:rsidR="006B04E4" w:rsidRDefault="006B04E4">
      <w:pPr>
        <w:spacing w:line="360" w:lineRule="auto"/>
        <w:rPr>
          <w:rFonts w:ascii="宋体" w:eastAsia="宋体" w:hAnsi="宋体"/>
          <w:b/>
          <w:sz w:val="24"/>
          <w:szCs w:val="28"/>
        </w:rPr>
      </w:pPr>
    </w:p>
    <w:p w:rsidR="006B04E4" w:rsidRDefault="00142A67">
      <w:pPr>
        <w:pStyle w:val="aa"/>
        <w:numPr>
          <w:ilvl w:val="0"/>
          <w:numId w:val="1"/>
        </w:numPr>
        <w:ind w:firstLineChars="0"/>
        <w:rPr>
          <w:rFonts w:ascii="宋体" w:eastAsia="宋体" w:hAnsi="宋体"/>
          <w:b/>
          <w:sz w:val="28"/>
          <w:szCs w:val="28"/>
        </w:rPr>
      </w:pPr>
      <w:r>
        <w:rPr>
          <w:rFonts w:ascii="宋体" w:eastAsia="宋体" w:hAnsi="宋体" w:hint="eastAsia"/>
          <w:b/>
          <w:sz w:val="28"/>
          <w:szCs w:val="28"/>
        </w:rPr>
        <w:t>设计要求及依据</w:t>
      </w:r>
    </w:p>
    <w:p w:rsidR="006B04E4" w:rsidRDefault="00142A67">
      <w:pPr>
        <w:spacing w:line="360" w:lineRule="auto"/>
        <w:ind w:firstLineChars="200" w:firstLine="480"/>
        <w:rPr>
          <w:rFonts w:ascii="宋体" w:eastAsia="宋体" w:hAnsi="宋体"/>
          <w:sz w:val="24"/>
          <w:szCs w:val="28"/>
        </w:rPr>
      </w:pPr>
      <w:r>
        <w:rPr>
          <w:rFonts w:ascii="宋体" w:eastAsia="宋体" w:hAnsi="宋体" w:hint="eastAsia"/>
          <w:sz w:val="24"/>
          <w:szCs w:val="28"/>
        </w:rPr>
        <w:t>4</w:t>
      </w:r>
      <w:r>
        <w:rPr>
          <w:rFonts w:ascii="宋体" w:eastAsia="宋体" w:hAnsi="宋体"/>
          <w:sz w:val="24"/>
          <w:szCs w:val="28"/>
        </w:rPr>
        <w:t>.1</w:t>
      </w:r>
      <w:r>
        <w:rPr>
          <w:rFonts w:ascii="宋体" w:eastAsia="宋体" w:hAnsi="宋体" w:hint="eastAsia"/>
          <w:sz w:val="24"/>
          <w:szCs w:val="28"/>
        </w:rPr>
        <w:t>严格执行现行的国家和地方颁布的</w:t>
      </w:r>
      <w:proofErr w:type="gramStart"/>
      <w:r>
        <w:rPr>
          <w:rFonts w:ascii="宋体" w:eastAsia="宋体" w:hAnsi="宋体" w:hint="eastAsia"/>
          <w:sz w:val="24"/>
          <w:szCs w:val="28"/>
        </w:rPr>
        <w:t>的</w:t>
      </w:r>
      <w:proofErr w:type="gramEnd"/>
      <w:r>
        <w:rPr>
          <w:rFonts w:ascii="宋体" w:eastAsia="宋体" w:hAnsi="宋体" w:hint="eastAsia"/>
          <w:sz w:val="24"/>
          <w:szCs w:val="28"/>
        </w:rPr>
        <w:t>规范、法规以及标准。</w:t>
      </w:r>
    </w:p>
    <w:p w:rsidR="006B04E4" w:rsidRDefault="00142A67">
      <w:pPr>
        <w:spacing w:line="360" w:lineRule="auto"/>
        <w:ind w:firstLineChars="200" w:firstLine="480"/>
        <w:rPr>
          <w:rFonts w:ascii="宋体" w:eastAsia="宋体" w:hAnsi="宋体"/>
          <w:sz w:val="24"/>
          <w:szCs w:val="28"/>
        </w:rPr>
      </w:pPr>
      <w:r>
        <w:rPr>
          <w:rFonts w:ascii="宋体" w:eastAsia="宋体" w:hAnsi="宋体"/>
          <w:sz w:val="24"/>
          <w:szCs w:val="28"/>
        </w:rPr>
        <w:t>1</w:t>
      </w:r>
      <w:r>
        <w:rPr>
          <w:rFonts w:ascii="宋体" w:eastAsia="宋体" w:hAnsi="宋体" w:hint="eastAsia"/>
          <w:sz w:val="24"/>
          <w:szCs w:val="28"/>
        </w:rPr>
        <w:t>）系统设计参考标准</w:t>
      </w:r>
    </w:p>
    <w:p w:rsidR="006B04E4" w:rsidRDefault="00142A67">
      <w:pPr>
        <w:spacing w:line="360" w:lineRule="auto"/>
        <w:ind w:firstLineChars="200" w:firstLine="480"/>
        <w:rPr>
          <w:rFonts w:ascii="宋体" w:eastAsia="宋体" w:hAnsi="宋体"/>
          <w:sz w:val="24"/>
          <w:szCs w:val="28"/>
        </w:rPr>
      </w:pPr>
      <w:r>
        <w:rPr>
          <w:rFonts w:ascii="宋体" w:eastAsia="宋体" w:hAnsi="宋体" w:hint="eastAsia"/>
          <w:sz w:val="24"/>
          <w:szCs w:val="28"/>
        </w:rPr>
        <w:t xml:space="preserve">《工厂企业厂界噪声标准》 </w:t>
      </w:r>
      <w:r>
        <w:rPr>
          <w:rFonts w:ascii="宋体" w:eastAsia="宋体" w:hAnsi="宋体"/>
          <w:sz w:val="24"/>
          <w:szCs w:val="28"/>
        </w:rPr>
        <w:t xml:space="preserve"> </w:t>
      </w:r>
      <w:r>
        <w:rPr>
          <w:rFonts w:ascii="宋体" w:eastAsia="宋体" w:hAnsi="宋体" w:hint="eastAsia"/>
          <w:sz w:val="24"/>
          <w:szCs w:val="28"/>
        </w:rPr>
        <w:t>G</w:t>
      </w:r>
      <w:r>
        <w:rPr>
          <w:rFonts w:ascii="宋体" w:eastAsia="宋体" w:hAnsi="宋体"/>
          <w:sz w:val="24"/>
          <w:szCs w:val="28"/>
        </w:rPr>
        <w:t>B12348</w:t>
      </w:r>
      <w:r>
        <w:rPr>
          <w:rFonts w:ascii="宋体" w:eastAsia="宋体" w:hAnsi="宋体" w:hint="eastAsia"/>
          <w:sz w:val="24"/>
          <w:szCs w:val="28"/>
        </w:rPr>
        <w:t>-</w:t>
      </w:r>
      <w:r>
        <w:rPr>
          <w:rFonts w:ascii="宋体" w:eastAsia="宋体" w:hAnsi="宋体"/>
          <w:sz w:val="24"/>
          <w:szCs w:val="28"/>
        </w:rPr>
        <w:t>2008</w:t>
      </w:r>
    </w:p>
    <w:p w:rsidR="006B04E4" w:rsidRDefault="00142A67">
      <w:pPr>
        <w:spacing w:line="360" w:lineRule="auto"/>
        <w:ind w:firstLineChars="200" w:firstLine="480"/>
        <w:rPr>
          <w:rFonts w:ascii="宋体" w:eastAsia="宋体" w:hAnsi="宋体"/>
          <w:sz w:val="24"/>
          <w:szCs w:val="28"/>
        </w:rPr>
      </w:pPr>
      <w:r>
        <w:rPr>
          <w:rFonts w:ascii="宋体" w:eastAsia="宋体" w:hAnsi="宋体" w:hint="eastAsia"/>
          <w:sz w:val="24"/>
          <w:szCs w:val="28"/>
        </w:rPr>
        <w:t xml:space="preserve">《低压配电装置规范》 </w:t>
      </w:r>
      <w:r>
        <w:rPr>
          <w:rFonts w:ascii="宋体" w:eastAsia="宋体" w:hAnsi="宋体"/>
          <w:sz w:val="24"/>
          <w:szCs w:val="28"/>
        </w:rPr>
        <w:t xml:space="preserve"> GBJ54-83</w:t>
      </w:r>
    </w:p>
    <w:p w:rsidR="006B04E4" w:rsidRDefault="00142A67">
      <w:pPr>
        <w:spacing w:line="360" w:lineRule="auto"/>
        <w:ind w:firstLineChars="200" w:firstLine="480"/>
        <w:rPr>
          <w:rFonts w:ascii="宋体" w:eastAsia="宋体" w:hAnsi="宋体"/>
          <w:sz w:val="24"/>
          <w:szCs w:val="28"/>
        </w:rPr>
      </w:pPr>
      <w:r>
        <w:rPr>
          <w:rFonts w:ascii="宋体" w:eastAsia="宋体" w:hAnsi="宋体" w:hint="eastAsia"/>
          <w:sz w:val="24"/>
          <w:szCs w:val="28"/>
        </w:rPr>
        <w:t xml:space="preserve">《工厂企业厂界噪声标准》 </w:t>
      </w:r>
      <w:r>
        <w:rPr>
          <w:rFonts w:ascii="宋体" w:eastAsia="宋体" w:hAnsi="宋体"/>
          <w:sz w:val="24"/>
          <w:szCs w:val="28"/>
        </w:rPr>
        <w:t xml:space="preserve"> GB12348-2008</w:t>
      </w:r>
    </w:p>
    <w:p w:rsidR="006B04E4" w:rsidRDefault="00142A67">
      <w:pPr>
        <w:spacing w:line="360" w:lineRule="auto"/>
        <w:ind w:firstLineChars="200" w:firstLine="480"/>
        <w:rPr>
          <w:rFonts w:ascii="宋体" w:eastAsia="宋体" w:hAnsi="宋体"/>
          <w:sz w:val="24"/>
          <w:szCs w:val="28"/>
        </w:rPr>
      </w:pPr>
      <w:r>
        <w:rPr>
          <w:rFonts w:ascii="宋体" w:eastAsia="宋体" w:hAnsi="宋体" w:hint="eastAsia"/>
          <w:sz w:val="24"/>
          <w:szCs w:val="28"/>
        </w:rPr>
        <w:t xml:space="preserve">《工厂企业设计卫生标准》 </w:t>
      </w:r>
      <w:r>
        <w:rPr>
          <w:rFonts w:ascii="宋体" w:eastAsia="宋体" w:hAnsi="宋体"/>
          <w:sz w:val="24"/>
          <w:szCs w:val="28"/>
        </w:rPr>
        <w:t xml:space="preserve"> TJ36</w:t>
      </w:r>
      <w:r>
        <w:rPr>
          <w:rFonts w:ascii="宋体" w:eastAsia="宋体" w:hAnsi="宋体" w:hint="eastAsia"/>
          <w:sz w:val="24"/>
          <w:szCs w:val="28"/>
        </w:rPr>
        <w:t>-</w:t>
      </w:r>
      <w:r>
        <w:rPr>
          <w:rFonts w:ascii="宋体" w:eastAsia="宋体" w:hAnsi="宋体"/>
          <w:sz w:val="24"/>
          <w:szCs w:val="28"/>
        </w:rPr>
        <w:t>79</w:t>
      </w:r>
    </w:p>
    <w:p w:rsidR="006B04E4" w:rsidRDefault="00142A67">
      <w:pPr>
        <w:spacing w:line="360" w:lineRule="auto"/>
        <w:ind w:firstLineChars="200" w:firstLine="480"/>
        <w:rPr>
          <w:rFonts w:ascii="宋体" w:eastAsia="宋体" w:hAnsi="宋体"/>
          <w:sz w:val="24"/>
          <w:szCs w:val="28"/>
        </w:rPr>
      </w:pPr>
      <w:r>
        <w:rPr>
          <w:rFonts w:ascii="宋体" w:eastAsia="宋体" w:hAnsi="宋体" w:hint="eastAsia"/>
          <w:sz w:val="24"/>
          <w:szCs w:val="28"/>
        </w:rPr>
        <w:t xml:space="preserve">《低压配电装置规范》 </w:t>
      </w:r>
      <w:r>
        <w:rPr>
          <w:rFonts w:ascii="宋体" w:eastAsia="宋体" w:hAnsi="宋体"/>
          <w:sz w:val="24"/>
          <w:szCs w:val="28"/>
        </w:rPr>
        <w:t>GBJ54-83</w:t>
      </w:r>
    </w:p>
    <w:p w:rsidR="006B04E4" w:rsidRDefault="00142A67">
      <w:pPr>
        <w:spacing w:line="360" w:lineRule="auto"/>
        <w:ind w:firstLineChars="200" w:firstLine="480"/>
        <w:rPr>
          <w:rFonts w:ascii="宋体" w:eastAsia="宋体" w:hAnsi="宋体"/>
          <w:sz w:val="24"/>
          <w:szCs w:val="28"/>
        </w:rPr>
      </w:pPr>
      <w:r>
        <w:rPr>
          <w:rFonts w:ascii="宋体" w:eastAsia="宋体" w:hAnsi="宋体" w:hint="eastAsia"/>
          <w:sz w:val="24"/>
          <w:szCs w:val="28"/>
        </w:rPr>
        <w:lastRenderedPageBreak/>
        <w:t xml:space="preserve">《工业自动化仪表工程施工及验收规范》 </w:t>
      </w:r>
      <w:r>
        <w:rPr>
          <w:rFonts w:ascii="宋体" w:eastAsia="宋体" w:hAnsi="宋体"/>
          <w:sz w:val="24"/>
          <w:szCs w:val="28"/>
        </w:rPr>
        <w:t xml:space="preserve"> GBJ93-86</w:t>
      </w:r>
    </w:p>
    <w:p w:rsidR="006B04E4" w:rsidRDefault="00142A67">
      <w:pPr>
        <w:spacing w:line="360" w:lineRule="auto"/>
        <w:ind w:firstLineChars="200" w:firstLine="480"/>
        <w:rPr>
          <w:rFonts w:ascii="宋体" w:eastAsia="宋体" w:hAnsi="宋体"/>
          <w:sz w:val="24"/>
          <w:szCs w:val="28"/>
        </w:rPr>
      </w:pPr>
      <w:r>
        <w:rPr>
          <w:rFonts w:ascii="宋体" w:eastAsia="宋体" w:hAnsi="宋体" w:hint="eastAsia"/>
          <w:sz w:val="24"/>
          <w:szCs w:val="28"/>
        </w:rPr>
        <w:t xml:space="preserve">《自动化仪表选型规定》 </w:t>
      </w:r>
      <w:r>
        <w:rPr>
          <w:rFonts w:ascii="宋体" w:eastAsia="宋体" w:hAnsi="宋体"/>
          <w:sz w:val="24"/>
          <w:szCs w:val="28"/>
        </w:rPr>
        <w:t xml:space="preserve"> HG20507-2000</w:t>
      </w:r>
    </w:p>
    <w:p w:rsidR="006B04E4" w:rsidRDefault="00142A67">
      <w:pPr>
        <w:spacing w:line="360" w:lineRule="auto"/>
        <w:ind w:firstLineChars="200" w:firstLine="480"/>
        <w:rPr>
          <w:rFonts w:ascii="宋体" w:eastAsia="宋体" w:hAnsi="宋体"/>
          <w:sz w:val="24"/>
          <w:szCs w:val="28"/>
        </w:rPr>
      </w:pPr>
      <w:r>
        <w:rPr>
          <w:rFonts w:ascii="宋体" w:eastAsia="宋体" w:hAnsi="宋体" w:hint="eastAsia"/>
          <w:sz w:val="24"/>
          <w:szCs w:val="28"/>
        </w:rPr>
        <w:t xml:space="preserve">《大气污染物综合排放标准》 </w:t>
      </w:r>
      <w:r>
        <w:rPr>
          <w:rFonts w:ascii="宋体" w:eastAsia="宋体" w:hAnsi="宋体"/>
          <w:sz w:val="24"/>
          <w:szCs w:val="28"/>
        </w:rPr>
        <w:t xml:space="preserve"> GB16297-1996</w:t>
      </w:r>
    </w:p>
    <w:p w:rsidR="006B04E4" w:rsidRDefault="00142A67">
      <w:pPr>
        <w:spacing w:line="360" w:lineRule="auto"/>
        <w:ind w:firstLineChars="200" w:firstLine="480"/>
        <w:rPr>
          <w:rFonts w:ascii="宋体" w:eastAsia="宋体" w:hAnsi="宋体"/>
          <w:sz w:val="24"/>
          <w:szCs w:val="28"/>
        </w:rPr>
      </w:pPr>
      <w:r>
        <w:rPr>
          <w:rFonts w:ascii="宋体" w:eastAsia="宋体" w:hAnsi="宋体" w:hint="eastAsia"/>
          <w:sz w:val="24"/>
          <w:szCs w:val="28"/>
        </w:rPr>
        <w:t xml:space="preserve">《挥发性有机物排放标准》 </w:t>
      </w:r>
      <w:r>
        <w:rPr>
          <w:rFonts w:ascii="宋体" w:eastAsia="宋体" w:hAnsi="宋体"/>
          <w:sz w:val="24"/>
          <w:szCs w:val="28"/>
        </w:rPr>
        <w:t xml:space="preserve"> DB37/2801.6-2018</w:t>
      </w:r>
    </w:p>
    <w:p w:rsidR="006B04E4" w:rsidRDefault="00142A67">
      <w:pPr>
        <w:spacing w:line="360" w:lineRule="auto"/>
        <w:ind w:firstLineChars="200" w:firstLine="480"/>
        <w:rPr>
          <w:rFonts w:ascii="宋体" w:eastAsia="宋体" w:hAnsi="宋体"/>
          <w:sz w:val="24"/>
          <w:szCs w:val="28"/>
        </w:rPr>
      </w:pPr>
      <w:r>
        <w:rPr>
          <w:rFonts w:ascii="宋体" w:eastAsia="宋体" w:hAnsi="宋体" w:hint="eastAsia"/>
          <w:sz w:val="24"/>
          <w:szCs w:val="28"/>
        </w:rPr>
        <w:t>整套</w:t>
      </w:r>
      <w:proofErr w:type="gramStart"/>
      <w:r>
        <w:rPr>
          <w:rFonts w:ascii="宋体" w:eastAsia="宋体" w:hAnsi="宋体" w:hint="eastAsia"/>
          <w:sz w:val="24"/>
          <w:szCs w:val="28"/>
        </w:rPr>
        <w:t>系系统</w:t>
      </w:r>
      <w:proofErr w:type="gramEnd"/>
      <w:r>
        <w:rPr>
          <w:rFonts w:ascii="宋体" w:eastAsia="宋体" w:hAnsi="宋体" w:hint="eastAsia"/>
          <w:sz w:val="24"/>
          <w:szCs w:val="28"/>
        </w:rPr>
        <w:t>内部所有设备，均遵循最新颁布的行业标准、国家标准（G</w:t>
      </w:r>
      <w:r>
        <w:rPr>
          <w:rFonts w:ascii="宋体" w:eastAsia="宋体" w:hAnsi="宋体"/>
          <w:sz w:val="24"/>
          <w:szCs w:val="28"/>
        </w:rPr>
        <w:t>B</w:t>
      </w:r>
      <w:r>
        <w:rPr>
          <w:rFonts w:ascii="宋体" w:eastAsia="宋体" w:hAnsi="宋体" w:hint="eastAsia"/>
          <w:sz w:val="24"/>
          <w:szCs w:val="28"/>
        </w:rPr>
        <w:t>）、机械标准（J</w:t>
      </w:r>
      <w:r>
        <w:rPr>
          <w:rFonts w:ascii="宋体" w:eastAsia="宋体" w:hAnsi="宋体"/>
          <w:sz w:val="24"/>
          <w:szCs w:val="28"/>
        </w:rPr>
        <w:t>B</w:t>
      </w:r>
      <w:r>
        <w:rPr>
          <w:rFonts w:ascii="宋体" w:eastAsia="宋体" w:hAnsi="宋体" w:hint="eastAsia"/>
          <w:sz w:val="24"/>
          <w:szCs w:val="28"/>
        </w:rPr>
        <w:t>）和国际电工委员会</w:t>
      </w:r>
      <w:r>
        <w:rPr>
          <w:rFonts w:ascii="宋体" w:eastAsia="宋体" w:hAnsi="宋体"/>
          <w:sz w:val="24"/>
          <w:szCs w:val="28"/>
        </w:rPr>
        <w:t>IEC</w:t>
      </w:r>
      <w:r>
        <w:rPr>
          <w:rFonts w:ascii="宋体" w:eastAsia="宋体" w:hAnsi="宋体" w:hint="eastAsia"/>
          <w:sz w:val="24"/>
          <w:szCs w:val="28"/>
        </w:rPr>
        <w:t>标准。</w:t>
      </w:r>
    </w:p>
    <w:p w:rsidR="006B04E4" w:rsidRDefault="00142A67">
      <w:pPr>
        <w:pStyle w:val="aa"/>
        <w:numPr>
          <w:ilvl w:val="0"/>
          <w:numId w:val="1"/>
        </w:numPr>
        <w:ind w:firstLineChars="0"/>
        <w:rPr>
          <w:rFonts w:ascii="宋体" w:eastAsia="宋体" w:hAnsi="宋体"/>
          <w:b/>
          <w:sz w:val="28"/>
          <w:szCs w:val="28"/>
        </w:rPr>
      </w:pPr>
      <w:r>
        <w:rPr>
          <w:rFonts w:ascii="宋体" w:eastAsia="宋体" w:hAnsi="宋体" w:hint="eastAsia"/>
          <w:b/>
          <w:sz w:val="28"/>
          <w:szCs w:val="28"/>
        </w:rPr>
        <w:t>技术参数</w:t>
      </w:r>
    </w:p>
    <w:p w:rsidR="006B04E4" w:rsidRDefault="00142A67">
      <w:pPr>
        <w:spacing w:line="360" w:lineRule="auto"/>
        <w:rPr>
          <w:rFonts w:ascii="宋体" w:eastAsia="宋体" w:hAnsi="宋体"/>
          <w:b/>
          <w:sz w:val="24"/>
          <w:szCs w:val="28"/>
        </w:rPr>
      </w:pPr>
      <w:r>
        <w:rPr>
          <w:rFonts w:ascii="宋体" w:eastAsia="宋体" w:hAnsi="宋体" w:hint="eastAsia"/>
          <w:b/>
          <w:sz w:val="24"/>
          <w:szCs w:val="28"/>
        </w:rPr>
        <w:t>5</w:t>
      </w:r>
      <w:r>
        <w:rPr>
          <w:rFonts w:ascii="宋体" w:eastAsia="宋体" w:hAnsi="宋体"/>
          <w:b/>
          <w:sz w:val="24"/>
          <w:szCs w:val="28"/>
        </w:rPr>
        <w:t>.1</w:t>
      </w:r>
      <w:r>
        <w:rPr>
          <w:rFonts w:ascii="宋体" w:eastAsia="宋体" w:hAnsi="宋体" w:hint="eastAsia"/>
          <w:b/>
          <w:sz w:val="24"/>
          <w:szCs w:val="28"/>
        </w:rPr>
        <w:t>轮胎加工基本参数</w:t>
      </w:r>
    </w:p>
    <w:p w:rsidR="006B04E4" w:rsidRDefault="00142A67">
      <w:pPr>
        <w:spacing w:line="360" w:lineRule="auto"/>
        <w:jc w:val="center"/>
        <w:rPr>
          <w:rFonts w:ascii="宋体" w:eastAsia="宋体" w:hAnsi="宋体"/>
          <w:b/>
          <w:sz w:val="24"/>
          <w:szCs w:val="28"/>
        </w:rPr>
      </w:pPr>
      <w:r>
        <w:rPr>
          <w:rFonts w:hint="eastAsia"/>
          <w:noProof/>
        </w:rPr>
        <w:drawing>
          <wp:inline distT="0" distB="0" distL="0" distR="0">
            <wp:extent cx="4371975" cy="17526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371975" cy="1752600"/>
                    </a:xfrm>
                    <a:prstGeom prst="rect">
                      <a:avLst/>
                    </a:prstGeom>
                    <a:noFill/>
                    <a:ln>
                      <a:noFill/>
                    </a:ln>
                  </pic:spPr>
                </pic:pic>
              </a:graphicData>
            </a:graphic>
          </wp:inline>
        </w:drawing>
      </w:r>
    </w:p>
    <w:tbl>
      <w:tblPr>
        <w:tblW w:w="7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3256"/>
        <w:gridCol w:w="1843"/>
        <w:gridCol w:w="1590"/>
      </w:tblGrid>
      <w:tr w:rsidR="006B04E4">
        <w:trPr>
          <w:trHeight w:val="490"/>
          <w:jc w:val="center"/>
        </w:trPr>
        <w:tc>
          <w:tcPr>
            <w:tcW w:w="992" w:type="dxa"/>
            <w:tcBorders>
              <w:top w:val="single" w:sz="4" w:space="0" w:color="000000"/>
              <w:left w:val="single" w:sz="4" w:space="0" w:color="000000"/>
              <w:bottom w:val="single" w:sz="4" w:space="0" w:color="000000"/>
              <w:right w:val="single" w:sz="4" w:space="0" w:color="000000"/>
            </w:tcBorders>
            <w:vAlign w:val="center"/>
          </w:tcPr>
          <w:p w:rsidR="006B04E4" w:rsidRDefault="00142A67">
            <w:pPr>
              <w:jc w:val="center"/>
              <w:rPr>
                <w:rFonts w:ascii="宋体" w:eastAsia="宋体" w:hAnsi="宋体" w:cs="Times New Roman"/>
                <w:b/>
                <w:sz w:val="24"/>
                <w:szCs w:val="24"/>
              </w:rPr>
            </w:pPr>
            <w:r>
              <w:rPr>
                <w:rFonts w:ascii="宋体" w:eastAsia="宋体" w:hAnsi="宋体" w:cs="Times New Roman" w:hint="eastAsia"/>
                <w:b/>
                <w:sz w:val="24"/>
                <w:szCs w:val="24"/>
              </w:rPr>
              <w:t>序号</w:t>
            </w:r>
          </w:p>
        </w:tc>
        <w:tc>
          <w:tcPr>
            <w:tcW w:w="3256" w:type="dxa"/>
            <w:tcBorders>
              <w:top w:val="single" w:sz="4" w:space="0" w:color="000000"/>
              <w:left w:val="single" w:sz="4" w:space="0" w:color="000000"/>
              <w:bottom w:val="single" w:sz="4" w:space="0" w:color="000000"/>
              <w:right w:val="single" w:sz="4" w:space="0" w:color="000000"/>
            </w:tcBorders>
            <w:vAlign w:val="center"/>
          </w:tcPr>
          <w:p w:rsidR="006B04E4" w:rsidRDefault="00142A67">
            <w:pPr>
              <w:jc w:val="center"/>
              <w:rPr>
                <w:rFonts w:ascii="宋体" w:eastAsia="宋体" w:hAnsi="宋体" w:cs="Times New Roman"/>
                <w:b/>
                <w:sz w:val="24"/>
                <w:szCs w:val="24"/>
              </w:rPr>
            </w:pPr>
            <w:r>
              <w:rPr>
                <w:rFonts w:ascii="宋体" w:eastAsia="宋体" w:hAnsi="宋体" w:cs="Times New Roman" w:hint="eastAsia"/>
                <w:b/>
                <w:sz w:val="24"/>
                <w:szCs w:val="24"/>
              </w:rPr>
              <w:t>项目</w:t>
            </w:r>
          </w:p>
        </w:tc>
        <w:tc>
          <w:tcPr>
            <w:tcW w:w="1843" w:type="dxa"/>
            <w:tcBorders>
              <w:top w:val="single" w:sz="4" w:space="0" w:color="000000"/>
              <w:left w:val="single" w:sz="4" w:space="0" w:color="000000"/>
              <w:bottom w:val="single" w:sz="4" w:space="0" w:color="000000"/>
              <w:right w:val="single" w:sz="4" w:space="0" w:color="000000"/>
            </w:tcBorders>
            <w:vAlign w:val="center"/>
          </w:tcPr>
          <w:p w:rsidR="006B04E4" w:rsidRDefault="00142A67">
            <w:pPr>
              <w:jc w:val="center"/>
              <w:rPr>
                <w:rFonts w:ascii="宋体" w:eastAsia="宋体" w:hAnsi="宋体" w:cs="Times New Roman"/>
                <w:b/>
                <w:sz w:val="24"/>
                <w:szCs w:val="24"/>
              </w:rPr>
            </w:pPr>
            <w:r>
              <w:rPr>
                <w:rFonts w:ascii="宋体" w:eastAsia="宋体" w:hAnsi="宋体" w:cs="Times New Roman" w:hint="eastAsia"/>
                <w:b/>
                <w:sz w:val="24"/>
                <w:szCs w:val="24"/>
              </w:rPr>
              <w:t>数据（mm）</w:t>
            </w:r>
          </w:p>
        </w:tc>
        <w:tc>
          <w:tcPr>
            <w:tcW w:w="1590" w:type="dxa"/>
            <w:tcBorders>
              <w:top w:val="single" w:sz="4" w:space="0" w:color="000000"/>
              <w:left w:val="single" w:sz="4" w:space="0" w:color="000000"/>
              <w:bottom w:val="single" w:sz="4" w:space="0" w:color="000000"/>
              <w:right w:val="single" w:sz="4" w:space="0" w:color="000000"/>
            </w:tcBorders>
            <w:vAlign w:val="center"/>
          </w:tcPr>
          <w:p w:rsidR="006B04E4" w:rsidRDefault="00142A67">
            <w:pPr>
              <w:jc w:val="center"/>
              <w:rPr>
                <w:rFonts w:ascii="宋体" w:eastAsia="宋体" w:hAnsi="宋体" w:cs="Times New Roman"/>
                <w:b/>
                <w:sz w:val="24"/>
                <w:szCs w:val="24"/>
              </w:rPr>
            </w:pPr>
            <w:r>
              <w:rPr>
                <w:rFonts w:ascii="宋体" w:eastAsia="宋体" w:hAnsi="宋体" w:cs="Times New Roman" w:hint="eastAsia"/>
                <w:b/>
                <w:sz w:val="24"/>
                <w:szCs w:val="24"/>
              </w:rPr>
              <w:t>备注</w:t>
            </w:r>
          </w:p>
        </w:tc>
      </w:tr>
      <w:tr w:rsidR="006B04E4">
        <w:trPr>
          <w:trHeight w:val="310"/>
          <w:jc w:val="center"/>
        </w:trPr>
        <w:tc>
          <w:tcPr>
            <w:tcW w:w="992" w:type="dxa"/>
            <w:tcBorders>
              <w:top w:val="single" w:sz="4" w:space="0" w:color="000000"/>
              <w:left w:val="single" w:sz="4" w:space="0" w:color="000000"/>
              <w:bottom w:val="single" w:sz="4" w:space="0" w:color="000000"/>
              <w:right w:val="single" w:sz="4" w:space="0" w:color="000000"/>
            </w:tcBorders>
          </w:tcPr>
          <w:p w:rsidR="006B04E4" w:rsidRDefault="006B04E4">
            <w:pPr>
              <w:numPr>
                <w:ilvl w:val="0"/>
                <w:numId w:val="2"/>
              </w:numPr>
              <w:tabs>
                <w:tab w:val="left" w:pos="105"/>
                <w:tab w:val="left" w:pos="210"/>
              </w:tabs>
              <w:spacing w:line="276" w:lineRule="auto"/>
              <w:jc w:val="center"/>
              <w:rPr>
                <w:rFonts w:ascii="宋体" w:eastAsia="宋体" w:hAnsi="宋体" w:cs="Times New Roman"/>
                <w:sz w:val="24"/>
                <w:szCs w:val="24"/>
              </w:rPr>
            </w:pPr>
          </w:p>
        </w:tc>
        <w:tc>
          <w:tcPr>
            <w:tcW w:w="3256" w:type="dxa"/>
            <w:tcBorders>
              <w:top w:val="single" w:sz="4" w:space="0" w:color="000000"/>
              <w:left w:val="single" w:sz="4" w:space="0" w:color="000000"/>
              <w:bottom w:val="single" w:sz="4" w:space="0" w:color="000000"/>
              <w:right w:val="single" w:sz="4" w:space="0" w:color="000000"/>
            </w:tcBorders>
          </w:tcPr>
          <w:p w:rsidR="006B04E4" w:rsidRDefault="00142A67">
            <w:pPr>
              <w:jc w:val="center"/>
              <w:rPr>
                <w:rFonts w:ascii="宋体" w:eastAsia="宋体" w:hAnsi="宋体" w:cs="Times New Roman"/>
                <w:sz w:val="24"/>
                <w:szCs w:val="24"/>
              </w:rPr>
            </w:pPr>
            <w:r>
              <w:rPr>
                <w:rFonts w:ascii="宋体" w:eastAsia="宋体" w:hAnsi="宋体" w:cs="Times New Roman" w:hint="eastAsia"/>
                <w:sz w:val="24"/>
                <w:szCs w:val="24"/>
              </w:rPr>
              <w:t>轮胎外径</w:t>
            </w:r>
            <w:r>
              <w:rPr>
                <w:rFonts w:ascii="宋体" w:eastAsia="宋体" w:hAnsi="宋体" w:cs="Times New Roman"/>
                <w:sz w:val="24"/>
                <w:szCs w:val="24"/>
              </w:rPr>
              <w:t xml:space="preserve"> (</w:t>
            </w:r>
            <w:proofErr w:type="spellStart"/>
            <w:r>
              <w:rPr>
                <w:rFonts w:ascii="宋体" w:eastAsia="宋体" w:hAnsi="宋体" w:cs="Times New Roman" w:hint="eastAsia"/>
                <w:sz w:val="24"/>
                <w:szCs w:val="24"/>
              </w:rPr>
              <w:t>min~max</w:t>
            </w:r>
            <w:proofErr w:type="spellEnd"/>
            <w:r>
              <w:rPr>
                <w:rFonts w:ascii="宋体" w:eastAsia="宋体" w:hAnsi="宋体" w:cs="Times New Roman" w:hint="eastAsia"/>
                <w:sz w:val="24"/>
                <w:szCs w:val="24"/>
              </w:rPr>
              <w:t xml:space="preserve">  </w:t>
            </w:r>
            <w:r>
              <w:rPr>
                <w:rFonts w:ascii="宋体" w:eastAsia="宋体" w:hAnsi="宋体" w:cs="Times New Roman"/>
                <w:sz w:val="24"/>
                <w:szCs w:val="24"/>
              </w:rPr>
              <w:t>ΦA)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B04E4" w:rsidRDefault="00142A67">
            <w:pPr>
              <w:jc w:val="center"/>
              <w:rPr>
                <w:rFonts w:ascii="宋体" w:eastAsia="宋体" w:hAnsi="宋体" w:cs="Times New Roman"/>
                <w:sz w:val="24"/>
                <w:szCs w:val="24"/>
              </w:rPr>
            </w:pPr>
            <w:r>
              <w:rPr>
                <w:rFonts w:ascii="宋体" w:eastAsia="宋体" w:hAnsi="宋体" w:cs="Times New Roman"/>
                <w:sz w:val="24"/>
                <w:szCs w:val="24"/>
              </w:rPr>
              <w:t>502</w:t>
            </w:r>
            <w:r>
              <w:rPr>
                <w:rFonts w:ascii="宋体" w:eastAsia="宋体" w:hAnsi="宋体" w:cs="Times New Roman" w:hint="eastAsia"/>
                <w:sz w:val="24"/>
                <w:szCs w:val="24"/>
              </w:rPr>
              <w:t>~</w:t>
            </w:r>
            <w:r>
              <w:rPr>
                <w:rFonts w:ascii="宋体" w:eastAsia="宋体" w:hAnsi="宋体" w:cs="Times New Roman"/>
                <w:sz w:val="24"/>
                <w:szCs w:val="24"/>
              </w:rPr>
              <w:t>8</w:t>
            </w:r>
            <w:r>
              <w:rPr>
                <w:rFonts w:ascii="宋体" w:eastAsia="宋体" w:hAnsi="宋体" w:cs="Times New Roman" w:hint="eastAsia"/>
                <w:sz w:val="24"/>
                <w:szCs w:val="24"/>
              </w:rPr>
              <w:t>50</w:t>
            </w:r>
          </w:p>
        </w:tc>
        <w:tc>
          <w:tcPr>
            <w:tcW w:w="1590" w:type="dxa"/>
            <w:tcBorders>
              <w:top w:val="single" w:sz="4" w:space="0" w:color="000000"/>
              <w:left w:val="single" w:sz="4" w:space="0" w:color="000000"/>
              <w:bottom w:val="single" w:sz="4" w:space="0" w:color="000000"/>
              <w:right w:val="single" w:sz="4" w:space="0" w:color="000000"/>
            </w:tcBorders>
          </w:tcPr>
          <w:p w:rsidR="006B04E4" w:rsidRDefault="006B04E4">
            <w:pPr>
              <w:jc w:val="center"/>
              <w:rPr>
                <w:rFonts w:ascii="宋体" w:eastAsia="宋体" w:hAnsi="宋体" w:cs="Times New Roman"/>
                <w:sz w:val="24"/>
                <w:szCs w:val="24"/>
              </w:rPr>
            </w:pPr>
          </w:p>
        </w:tc>
      </w:tr>
      <w:tr w:rsidR="006B04E4">
        <w:trPr>
          <w:trHeight w:val="310"/>
          <w:jc w:val="center"/>
        </w:trPr>
        <w:tc>
          <w:tcPr>
            <w:tcW w:w="992" w:type="dxa"/>
            <w:tcBorders>
              <w:top w:val="single" w:sz="4" w:space="0" w:color="000000"/>
              <w:left w:val="single" w:sz="4" w:space="0" w:color="000000"/>
              <w:bottom w:val="single" w:sz="4" w:space="0" w:color="000000"/>
              <w:right w:val="single" w:sz="4" w:space="0" w:color="000000"/>
            </w:tcBorders>
          </w:tcPr>
          <w:p w:rsidR="006B04E4" w:rsidRDefault="006B04E4">
            <w:pPr>
              <w:numPr>
                <w:ilvl w:val="0"/>
                <w:numId w:val="2"/>
              </w:numPr>
              <w:tabs>
                <w:tab w:val="left" w:pos="105"/>
                <w:tab w:val="left" w:pos="210"/>
              </w:tabs>
              <w:spacing w:line="276" w:lineRule="auto"/>
              <w:jc w:val="center"/>
              <w:rPr>
                <w:rFonts w:ascii="宋体" w:eastAsia="宋体" w:hAnsi="宋体" w:cs="Times New Roman"/>
                <w:sz w:val="24"/>
                <w:szCs w:val="24"/>
              </w:rPr>
            </w:pPr>
          </w:p>
        </w:tc>
        <w:tc>
          <w:tcPr>
            <w:tcW w:w="3256" w:type="dxa"/>
            <w:tcBorders>
              <w:top w:val="single" w:sz="4" w:space="0" w:color="000000"/>
              <w:left w:val="single" w:sz="4" w:space="0" w:color="000000"/>
              <w:bottom w:val="single" w:sz="4" w:space="0" w:color="000000"/>
              <w:right w:val="single" w:sz="4" w:space="0" w:color="000000"/>
            </w:tcBorders>
          </w:tcPr>
          <w:p w:rsidR="006B04E4" w:rsidRDefault="00142A67">
            <w:pPr>
              <w:jc w:val="center"/>
              <w:rPr>
                <w:rFonts w:ascii="宋体" w:eastAsia="宋体" w:hAnsi="宋体" w:cs="Times New Roman"/>
                <w:sz w:val="24"/>
                <w:szCs w:val="24"/>
              </w:rPr>
            </w:pPr>
            <w:r>
              <w:rPr>
                <w:rFonts w:ascii="宋体" w:eastAsia="宋体" w:hAnsi="宋体" w:cs="Times New Roman" w:hint="eastAsia"/>
                <w:sz w:val="24"/>
                <w:szCs w:val="24"/>
              </w:rPr>
              <w:t>轮胎胎圈直径</w:t>
            </w:r>
            <w:r>
              <w:rPr>
                <w:rFonts w:ascii="宋体" w:eastAsia="宋体" w:hAnsi="宋体" w:cs="Times New Roman"/>
                <w:sz w:val="24"/>
                <w:szCs w:val="24"/>
              </w:rPr>
              <w:t>(</w:t>
            </w:r>
            <w:proofErr w:type="spellStart"/>
            <w:r>
              <w:rPr>
                <w:rFonts w:ascii="宋体" w:eastAsia="宋体" w:hAnsi="宋体" w:cs="Times New Roman" w:hint="eastAsia"/>
                <w:sz w:val="24"/>
                <w:szCs w:val="24"/>
              </w:rPr>
              <w:t>min~max</w:t>
            </w:r>
            <w:proofErr w:type="spellEnd"/>
            <w:r>
              <w:rPr>
                <w:rFonts w:ascii="宋体" w:eastAsia="宋体" w:hAnsi="宋体" w:cs="Times New Roman" w:hint="eastAsia"/>
                <w:sz w:val="24"/>
                <w:szCs w:val="24"/>
              </w:rPr>
              <w:t xml:space="preserve"> </w:t>
            </w:r>
            <w:r>
              <w:rPr>
                <w:rFonts w:ascii="宋体" w:eastAsia="宋体" w:hAnsi="宋体" w:cs="Times New Roman"/>
                <w:sz w:val="24"/>
                <w:szCs w:val="24"/>
              </w:rPr>
              <w:t>ΦB)</w:t>
            </w:r>
            <w:r>
              <w:rPr>
                <w:rFonts w:ascii="宋体" w:eastAsia="宋体" w:hAnsi="宋体" w:cs="Times New Roman" w:hint="eastAsia"/>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B04E4" w:rsidRDefault="00142A67" w:rsidP="00251AB0">
            <w:pPr>
              <w:jc w:val="center"/>
              <w:rPr>
                <w:rFonts w:ascii="宋体" w:eastAsia="宋体" w:hAnsi="宋体" w:cs="Times New Roman"/>
                <w:sz w:val="24"/>
                <w:szCs w:val="24"/>
              </w:rPr>
            </w:pPr>
            <w:r>
              <w:rPr>
                <w:rFonts w:ascii="宋体" w:eastAsia="宋体" w:hAnsi="宋体" w:cs="Times New Roman"/>
                <w:sz w:val="24"/>
                <w:szCs w:val="24"/>
              </w:rPr>
              <w:t>302</w:t>
            </w:r>
            <w:r>
              <w:rPr>
                <w:rFonts w:ascii="宋体" w:eastAsia="宋体" w:hAnsi="宋体" w:cs="Times New Roman" w:hint="eastAsia"/>
                <w:sz w:val="24"/>
                <w:szCs w:val="24"/>
              </w:rPr>
              <w:t>~</w:t>
            </w:r>
            <w:r w:rsidR="00251AB0">
              <w:rPr>
                <w:rFonts w:ascii="宋体" w:eastAsia="宋体" w:hAnsi="宋体" w:cs="Times New Roman"/>
                <w:sz w:val="24"/>
                <w:szCs w:val="24"/>
              </w:rPr>
              <w:t>612</w:t>
            </w:r>
          </w:p>
        </w:tc>
        <w:tc>
          <w:tcPr>
            <w:tcW w:w="1590" w:type="dxa"/>
            <w:tcBorders>
              <w:top w:val="single" w:sz="4" w:space="0" w:color="000000"/>
              <w:left w:val="single" w:sz="4" w:space="0" w:color="000000"/>
              <w:bottom w:val="single" w:sz="4" w:space="0" w:color="000000"/>
              <w:right w:val="single" w:sz="4" w:space="0" w:color="000000"/>
            </w:tcBorders>
          </w:tcPr>
          <w:p w:rsidR="006B04E4" w:rsidRDefault="00142A67">
            <w:pPr>
              <w:jc w:val="center"/>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2</w:t>
            </w:r>
            <w:r>
              <w:rPr>
                <w:rFonts w:ascii="宋体" w:eastAsia="宋体" w:hAnsi="宋体" w:cs="Times New Roman" w:hint="eastAsia"/>
                <w:sz w:val="24"/>
                <w:szCs w:val="24"/>
              </w:rPr>
              <w:t>吋—2</w:t>
            </w:r>
            <w:r>
              <w:rPr>
                <w:rFonts w:ascii="宋体" w:eastAsia="宋体" w:hAnsi="宋体" w:cs="Times New Roman"/>
                <w:sz w:val="24"/>
                <w:szCs w:val="24"/>
              </w:rPr>
              <w:t>4</w:t>
            </w:r>
            <w:r>
              <w:rPr>
                <w:rFonts w:ascii="宋体" w:eastAsia="宋体" w:hAnsi="宋体" w:cs="Times New Roman" w:hint="eastAsia"/>
                <w:sz w:val="24"/>
                <w:szCs w:val="24"/>
              </w:rPr>
              <w:t>吋</w:t>
            </w:r>
          </w:p>
        </w:tc>
      </w:tr>
      <w:tr w:rsidR="006B04E4">
        <w:trPr>
          <w:trHeight w:val="310"/>
          <w:jc w:val="center"/>
        </w:trPr>
        <w:tc>
          <w:tcPr>
            <w:tcW w:w="992" w:type="dxa"/>
            <w:tcBorders>
              <w:top w:val="single" w:sz="4" w:space="0" w:color="000000"/>
              <w:left w:val="single" w:sz="4" w:space="0" w:color="000000"/>
              <w:bottom w:val="single" w:sz="4" w:space="0" w:color="000000"/>
              <w:right w:val="single" w:sz="4" w:space="0" w:color="000000"/>
            </w:tcBorders>
          </w:tcPr>
          <w:p w:rsidR="006B04E4" w:rsidRDefault="006B04E4">
            <w:pPr>
              <w:numPr>
                <w:ilvl w:val="0"/>
                <w:numId w:val="2"/>
              </w:numPr>
              <w:tabs>
                <w:tab w:val="left" w:pos="105"/>
                <w:tab w:val="left" w:pos="210"/>
              </w:tabs>
              <w:spacing w:line="276" w:lineRule="auto"/>
              <w:jc w:val="center"/>
              <w:rPr>
                <w:rFonts w:ascii="宋体" w:eastAsia="宋体" w:hAnsi="宋体" w:cs="Times New Roman"/>
                <w:sz w:val="24"/>
                <w:szCs w:val="24"/>
              </w:rPr>
            </w:pPr>
          </w:p>
        </w:tc>
        <w:tc>
          <w:tcPr>
            <w:tcW w:w="3256" w:type="dxa"/>
            <w:tcBorders>
              <w:top w:val="single" w:sz="4" w:space="0" w:color="000000"/>
              <w:left w:val="single" w:sz="4" w:space="0" w:color="000000"/>
              <w:bottom w:val="single" w:sz="4" w:space="0" w:color="000000"/>
              <w:right w:val="single" w:sz="4" w:space="0" w:color="000000"/>
            </w:tcBorders>
          </w:tcPr>
          <w:p w:rsidR="006B04E4" w:rsidRDefault="00142A67">
            <w:pPr>
              <w:jc w:val="center"/>
              <w:rPr>
                <w:rFonts w:ascii="宋体" w:eastAsia="宋体" w:hAnsi="宋体" w:cs="Times New Roman"/>
                <w:sz w:val="24"/>
                <w:szCs w:val="24"/>
              </w:rPr>
            </w:pPr>
            <w:r>
              <w:rPr>
                <w:rFonts w:ascii="宋体" w:eastAsia="宋体" w:hAnsi="宋体" w:cs="Times New Roman" w:hint="eastAsia"/>
                <w:sz w:val="24"/>
                <w:szCs w:val="24"/>
              </w:rPr>
              <w:t>轮胎断面宽度 (</w:t>
            </w:r>
            <w:proofErr w:type="spellStart"/>
            <w:r>
              <w:rPr>
                <w:rFonts w:ascii="宋体" w:eastAsia="宋体" w:hAnsi="宋体" w:cs="Times New Roman" w:hint="eastAsia"/>
                <w:sz w:val="24"/>
                <w:szCs w:val="24"/>
              </w:rPr>
              <w:t>min~max</w:t>
            </w:r>
            <w:proofErr w:type="spellEnd"/>
            <w:r>
              <w:rPr>
                <w:rFonts w:ascii="宋体" w:eastAsia="宋体" w:hAnsi="宋体" w:cs="Times New Roman" w:hint="eastAsia"/>
                <w:sz w:val="24"/>
                <w:szCs w:val="24"/>
              </w:rPr>
              <w:t xml:space="preserve"> a)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B04E4" w:rsidRDefault="00142A67">
            <w:pPr>
              <w:jc w:val="center"/>
              <w:rPr>
                <w:rFonts w:ascii="宋体" w:eastAsia="宋体" w:hAnsi="宋体" w:cs="Times New Roman"/>
                <w:sz w:val="24"/>
                <w:szCs w:val="24"/>
              </w:rPr>
            </w:pPr>
            <w:r>
              <w:rPr>
                <w:rFonts w:ascii="宋体" w:eastAsia="宋体" w:hAnsi="宋体" w:cs="Times New Roman"/>
                <w:sz w:val="24"/>
                <w:szCs w:val="24"/>
              </w:rPr>
              <w:t>145</w:t>
            </w:r>
            <w:r>
              <w:rPr>
                <w:rFonts w:ascii="宋体" w:eastAsia="宋体" w:hAnsi="宋体" w:cs="Times New Roman" w:hint="eastAsia"/>
                <w:sz w:val="24"/>
                <w:szCs w:val="24"/>
              </w:rPr>
              <w:t>~315</w:t>
            </w:r>
          </w:p>
        </w:tc>
        <w:tc>
          <w:tcPr>
            <w:tcW w:w="1590" w:type="dxa"/>
            <w:tcBorders>
              <w:top w:val="single" w:sz="4" w:space="0" w:color="000000"/>
              <w:left w:val="single" w:sz="4" w:space="0" w:color="000000"/>
              <w:bottom w:val="single" w:sz="4" w:space="0" w:color="000000"/>
              <w:right w:val="single" w:sz="4" w:space="0" w:color="000000"/>
            </w:tcBorders>
          </w:tcPr>
          <w:p w:rsidR="006B04E4" w:rsidRDefault="006B04E4">
            <w:pPr>
              <w:jc w:val="center"/>
              <w:rPr>
                <w:rFonts w:ascii="宋体" w:eastAsia="宋体" w:hAnsi="宋体" w:cs="Times New Roman"/>
                <w:sz w:val="24"/>
                <w:szCs w:val="24"/>
              </w:rPr>
            </w:pPr>
          </w:p>
        </w:tc>
      </w:tr>
      <w:tr w:rsidR="006B04E4">
        <w:trPr>
          <w:trHeight w:val="310"/>
          <w:jc w:val="center"/>
        </w:trPr>
        <w:tc>
          <w:tcPr>
            <w:tcW w:w="992" w:type="dxa"/>
            <w:tcBorders>
              <w:top w:val="single" w:sz="4" w:space="0" w:color="000000"/>
              <w:left w:val="single" w:sz="4" w:space="0" w:color="000000"/>
              <w:bottom w:val="single" w:sz="4" w:space="0" w:color="000000"/>
              <w:right w:val="single" w:sz="4" w:space="0" w:color="000000"/>
            </w:tcBorders>
          </w:tcPr>
          <w:p w:rsidR="006B04E4" w:rsidRDefault="006B04E4">
            <w:pPr>
              <w:numPr>
                <w:ilvl w:val="0"/>
                <w:numId w:val="2"/>
              </w:numPr>
              <w:tabs>
                <w:tab w:val="left" w:pos="105"/>
                <w:tab w:val="left" w:pos="210"/>
              </w:tabs>
              <w:spacing w:line="276" w:lineRule="auto"/>
              <w:jc w:val="center"/>
              <w:rPr>
                <w:rFonts w:ascii="宋体" w:eastAsia="宋体" w:hAnsi="宋体" w:cs="Times New Roman"/>
                <w:sz w:val="24"/>
                <w:szCs w:val="24"/>
              </w:rPr>
            </w:pPr>
          </w:p>
        </w:tc>
        <w:tc>
          <w:tcPr>
            <w:tcW w:w="3256" w:type="dxa"/>
            <w:tcBorders>
              <w:top w:val="single" w:sz="4" w:space="0" w:color="000000"/>
              <w:left w:val="single" w:sz="4" w:space="0" w:color="000000"/>
              <w:bottom w:val="single" w:sz="4" w:space="0" w:color="000000"/>
              <w:right w:val="single" w:sz="4" w:space="0" w:color="000000"/>
            </w:tcBorders>
          </w:tcPr>
          <w:p w:rsidR="006B04E4" w:rsidRDefault="00142A67">
            <w:pPr>
              <w:jc w:val="center"/>
              <w:rPr>
                <w:rFonts w:ascii="宋体" w:eastAsia="宋体" w:hAnsi="宋体" w:cs="Times New Roman"/>
                <w:sz w:val="24"/>
                <w:szCs w:val="24"/>
              </w:rPr>
            </w:pPr>
            <w:r>
              <w:rPr>
                <w:rFonts w:ascii="宋体" w:eastAsia="宋体" w:hAnsi="宋体" w:cs="Times New Roman" w:hint="eastAsia"/>
                <w:sz w:val="24"/>
                <w:szCs w:val="24"/>
              </w:rPr>
              <w:t>轮胎最大重量max. weight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B04E4" w:rsidRDefault="00142A67">
            <w:pPr>
              <w:jc w:val="center"/>
              <w:rPr>
                <w:rFonts w:ascii="宋体" w:eastAsia="宋体" w:hAnsi="宋体" w:cs="Times New Roman"/>
                <w:sz w:val="24"/>
                <w:szCs w:val="24"/>
              </w:rPr>
            </w:pPr>
            <w:r>
              <w:rPr>
                <w:rFonts w:ascii="宋体" w:eastAsia="宋体" w:hAnsi="宋体" w:cs="Times New Roman" w:hint="eastAsia"/>
                <w:sz w:val="24"/>
                <w:szCs w:val="24"/>
              </w:rPr>
              <w:t>20kg</w:t>
            </w:r>
          </w:p>
        </w:tc>
        <w:tc>
          <w:tcPr>
            <w:tcW w:w="1590" w:type="dxa"/>
            <w:tcBorders>
              <w:top w:val="single" w:sz="4" w:space="0" w:color="000000"/>
              <w:left w:val="single" w:sz="4" w:space="0" w:color="000000"/>
              <w:bottom w:val="single" w:sz="4" w:space="0" w:color="000000"/>
              <w:right w:val="single" w:sz="4" w:space="0" w:color="000000"/>
            </w:tcBorders>
          </w:tcPr>
          <w:p w:rsidR="006B04E4" w:rsidRDefault="006B04E4">
            <w:pPr>
              <w:jc w:val="center"/>
              <w:rPr>
                <w:rFonts w:ascii="宋体" w:eastAsia="宋体" w:hAnsi="宋体" w:cs="Times New Roman"/>
                <w:sz w:val="24"/>
                <w:szCs w:val="24"/>
              </w:rPr>
            </w:pPr>
          </w:p>
        </w:tc>
      </w:tr>
    </w:tbl>
    <w:p w:rsidR="006B04E4" w:rsidRDefault="00142A67">
      <w:pPr>
        <w:spacing w:line="360" w:lineRule="auto"/>
        <w:jc w:val="left"/>
        <w:rPr>
          <w:rFonts w:ascii="宋体" w:eastAsia="宋体" w:hAnsi="宋体"/>
          <w:b/>
          <w:sz w:val="24"/>
          <w:szCs w:val="28"/>
        </w:rPr>
      </w:pPr>
      <w:r>
        <w:rPr>
          <w:rFonts w:ascii="宋体" w:eastAsia="宋体" w:hAnsi="宋体" w:hint="eastAsia"/>
          <w:b/>
          <w:sz w:val="24"/>
          <w:szCs w:val="28"/>
        </w:rPr>
        <w:t>5</w:t>
      </w:r>
      <w:r>
        <w:rPr>
          <w:rFonts w:ascii="宋体" w:eastAsia="宋体" w:hAnsi="宋体"/>
          <w:b/>
          <w:sz w:val="24"/>
          <w:szCs w:val="28"/>
        </w:rPr>
        <w:t>.2</w:t>
      </w:r>
      <w:r>
        <w:rPr>
          <w:rFonts w:ascii="宋体" w:eastAsia="宋体" w:hAnsi="宋体" w:hint="eastAsia"/>
          <w:b/>
          <w:sz w:val="24"/>
          <w:szCs w:val="28"/>
        </w:rPr>
        <w:t>激光刻字系统参数</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1230"/>
        <w:gridCol w:w="1984"/>
        <w:gridCol w:w="2127"/>
        <w:gridCol w:w="2172"/>
      </w:tblGrid>
      <w:tr w:rsidR="006B04E4" w:rsidTr="000455C7">
        <w:trPr>
          <w:trHeight w:val="437"/>
          <w:jc w:val="center"/>
        </w:trPr>
        <w:tc>
          <w:tcPr>
            <w:tcW w:w="718" w:type="dxa"/>
            <w:shd w:val="clear" w:color="auto" w:fill="auto"/>
            <w:vAlign w:val="center"/>
          </w:tcPr>
          <w:p w:rsidR="006B04E4" w:rsidRDefault="00142A67">
            <w:pPr>
              <w:rPr>
                <w:rFonts w:ascii="宋体" w:eastAsia="宋体" w:hAnsi="宋体" w:cs="Times New Roman"/>
                <w:b/>
                <w:sz w:val="24"/>
                <w:szCs w:val="21"/>
              </w:rPr>
            </w:pPr>
            <w:r>
              <w:rPr>
                <w:rFonts w:ascii="宋体" w:eastAsia="宋体" w:hAnsi="宋体" w:cs="Times New Roman" w:hint="eastAsia"/>
                <w:b/>
                <w:sz w:val="24"/>
                <w:szCs w:val="21"/>
              </w:rPr>
              <w:t>序号</w:t>
            </w:r>
          </w:p>
        </w:tc>
        <w:tc>
          <w:tcPr>
            <w:tcW w:w="3214" w:type="dxa"/>
            <w:gridSpan w:val="2"/>
            <w:shd w:val="clear" w:color="auto" w:fill="auto"/>
            <w:vAlign w:val="center"/>
          </w:tcPr>
          <w:p w:rsidR="006B04E4" w:rsidRDefault="00142A67">
            <w:pPr>
              <w:jc w:val="center"/>
              <w:rPr>
                <w:rFonts w:ascii="宋体" w:eastAsia="宋体" w:hAnsi="宋体" w:cs="Arial"/>
                <w:b/>
                <w:sz w:val="24"/>
                <w:szCs w:val="21"/>
              </w:rPr>
            </w:pPr>
            <w:r>
              <w:rPr>
                <w:rFonts w:ascii="宋体" w:eastAsia="宋体" w:hAnsi="宋体" w:cs="Arial"/>
                <w:b/>
                <w:sz w:val="24"/>
                <w:szCs w:val="21"/>
              </w:rPr>
              <w:t>项目</w:t>
            </w:r>
          </w:p>
        </w:tc>
        <w:tc>
          <w:tcPr>
            <w:tcW w:w="2127" w:type="dxa"/>
            <w:shd w:val="clear" w:color="auto" w:fill="auto"/>
            <w:vAlign w:val="center"/>
          </w:tcPr>
          <w:p w:rsidR="006B04E4" w:rsidRDefault="00142A67">
            <w:pPr>
              <w:jc w:val="center"/>
              <w:rPr>
                <w:rFonts w:ascii="宋体" w:eastAsia="宋体" w:hAnsi="宋体" w:cs="Arial"/>
                <w:b/>
                <w:sz w:val="24"/>
                <w:szCs w:val="21"/>
              </w:rPr>
            </w:pPr>
            <w:r>
              <w:rPr>
                <w:rFonts w:ascii="宋体" w:eastAsia="宋体" w:hAnsi="宋体" w:cs="Arial"/>
                <w:b/>
                <w:sz w:val="24"/>
                <w:szCs w:val="21"/>
              </w:rPr>
              <w:t>参数</w:t>
            </w:r>
          </w:p>
        </w:tc>
        <w:tc>
          <w:tcPr>
            <w:tcW w:w="2172" w:type="dxa"/>
            <w:shd w:val="clear" w:color="auto" w:fill="auto"/>
            <w:vAlign w:val="center"/>
          </w:tcPr>
          <w:p w:rsidR="006B04E4" w:rsidRDefault="00142A67">
            <w:pPr>
              <w:jc w:val="center"/>
              <w:rPr>
                <w:rFonts w:ascii="宋体" w:eastAsia="宋体" w:hAnsi="宋体" w:cs="Arial"/>
                <w:b/>
                <w:sz w:val="24"/>
                <w:szCs w:val="21"/>
              </w:rPr>
            </w:pPr>
            <w:r>
              <w:rPr>
                <w:rFonts w:ascii="宋体" w:eastAsia="宋体" w:hAnsi="宋体" w:cs="Arial"/>
                <w:b/>
                <w:sz w:val="24"/>
                <w:szCs w:val="21"/>
              </w:rPr>
              <w:t>备注</w:t>
            </w:r>
          </w:p>
        </w:tc>
      </w:tr>
      <w:tr w:rsidR="006B04E4" w:rsidTr="000455C7">
        <w:trPr>
          <w:trHeight w:val="340"/>
          <w:jc w:val="center"/>
        </w:trPr>
        <w:tc>
          <w:tcPr>
            <w:tcW w:w="718" w:type="dxa"/>
            <w:vMerge w:val="restart"/>
            <w:shd w:val="clear" w:color="auto" w:fill="auto"/>
            <w:vAlign w:val="center"/>
          </w:tcPr>
          <w:p w:rsidR="006B04E4" w:rsidRDefault="006B04E4">
            <w:pPr>
              <w:numPr>
                <w:ilvl w:val="0"/>
                <w:numId w:val="3"/>
              </w:numPr>
              <w:tabs>
                <w:tab w:val="left" w:pos="105"/>
                <w:tab w:val="left" w:pos="210"/>
              </w:tabs>
              <w:jc w:val="center"/>
              <w:rPr>
                <w:rFonts w:ascii="宋体" w:eastAsia="宋体" w:hAnsi="宋体" w:cs="Arial"/>
                <w:sz w:val="24"/>
                <w:szCs w:val="21"/>
              </w:rPr>
            </w:pPr>
          </w:p>
        </w:tc>
        <w:tc>
          <w:tcPr>
            <w:tcW w:w="1230" w:type="dxa"/>
            <w:vMerge w:val="restart"/>
            <w:shd w:val="clear" w:color="auto" w:fill="auto"/>
            <w:vAlign w:val="center"/>
          </w:tcPr>
          <w:p w:rsidR="006B04E4" w:rsidRDefault="00142A67">
            <w:pPr>
              <w:rPr>
                <w:rFonts w:ascii="宋体" w:eastAsia="宋体" w:hAnsi="宋体" w:cs="Arial"/>
                <w:sz w:val="24"/>
                <w:szCs w:val="21"/>
              </w:rPr>
            </w:pPr>
            <w:r>
              <w:rPr>
                <w:rFonts w:ascii="宋体" w:eastAsia="宋体" w:hAnsi="宋体" w:cs="Arial"/>
                <w:sz w:val="24"/>
                <w:szCs w:val="21"/>
              </w:rPr>
              <w:t>激光</w:t>
            </w:r>
            <w:r>
              <w:rPr>
                <w:rFonts w:ascii="宋体" w:eastAsia="宋体" w:hAnsi="宋体" w:cs="Arial" w:hint="eastAsia"/>
                <w:sz w:val="24"/>
                <w:szCs w:val="21"/>
              </w:rPr>
              <w:t>刻字</w:t>
            </w:r>
            <w:r>
              <w:rPr>
                <w:rFonts w:ascii="宋体" w:eastAsia="宋体" w:hAnsi="宋体" w:cs="Arial"/>
                <w:sz w:val="24"/>
                <w:szCs w:val="21"/>
              </w:rPr>
              <w:t>系统</w:t>
            </w:r>
          </w:p>
        </w:tc>
        <w:tc>
          <w:tcPr>
            <w:tcW w:w="1984" w:type="dxa"/>
            <w:shd w:val="clear" w:color="auto" w:fill="auto"/>
            <w:vAlign w:val="center"/>
          </w:tcPr>
          <w:p w:rsidR="006B04E4" w:rsidRDefault="00142A67">
            <w:pPr>
              <w:rPr>
                <w:rFonts w:ascii="宋体" w:eastAsia="宋体" w:hAnsi="宋体" w:cs="Arial"/>
                <w:sz w:val="24"/>
                <w:szCs w:val="21"/>
              </w:rPr>
            </w:pPr>
            <w:r>
              <w:rPr>
                <w:rFonts w:ascii="宋体" w:eastAsia="宋体" w:hAnsi="宋体" w:cs="Arial" w:hint="eastAsia"/>
                <w:sz w:val="24"/>
                <w:szCs w:val="21"/>
              </w:rPr>
              <w:t>输送速度</w:t>
            </w:r>
          </w:p>
        </w:tc>
        <w:tc>
          <w:tcPr>
            <w:tcW w:w="2127" w:type="dxa"/>
            <w:shd w:val="clear" w:color="auto" w:fill="auto"/>
            <w:vAlign w:val="center"/>
          </w:tcPr>
          <w:p w:rsidR="006B04E4" w:rsidRDefault="00142A67" w:rsidP="009E0EBA">
            <w:pPr>
              <w:rPr>
                <w:rFonts w:ascii="宋体" w:eastAsia="宋体" w:hAnsi="宋体" w:cs="Arial"/>
                <w:sz w:val="24"/>
                <w:szCs w:val="21"/>
              </w:rPr>
            </w:pPr>
            <w:r>
              <w:rPr>
                <w:rFonts w:ascii="宋体" w:eastAsia="宋体" w:hAnsi="宋体" w:cs="Times New Roman" w:hint="eastAsia"/>
                <w:sz w:val="24"/>
                <w:szCs w:val="21"/>
              </w:rPr>
              <w:t>5m/min--</w:t>
            </w:r>
            <w:r w:rsidR="009E0EBA">
              <w:rPr>
                <w:rFonts w:ascii="宋体" w:eastAsia="宋体" w:hAnsi="宋体" w:cs="Times New Roman"/>
                <w:sz w:val="24"/>
                <w:szCs w:val="21"/>
              </w:rPr>
              <w:t>2</w:t>
            </w:r>
            <w:r>
              <w:rPr>
                <w:rFonts w:ascii="宋体" w:eastAsia="宋体" w:hAnsi="宋体" w:cs="Times New Roman" w:hint="eastAsia"/>
                <w:sz w:val="24"/>
                <w:szCs w:val="21"/>
              </w:rPr>
              <w:t>m/min</w:t>
            </w:r>
          </w:p>
        </w:tc>
        <w:tc>
          <w:tcPr>
            <w:tcW w:w="2172" w:type="dxa"/>
            <w:shd w:val="clear" w:color="auto" w:fill="auto"/>
            <w:vAlign w:val="center"/>
          </w:tcPr>
          <w:p w:rsidR="006B04E4" w:rsidRDefault="00142A67">
            <w:pPr>
              <w:jc w:val="left"/>
              <w:rPr>
                <w:rFonts w:ascii="宋体" w:eastAsia="宋体" w:hAnsi="宋体" w:cs="Arial"/>
                <w:sz w:val="24"/>
                <w:szCs w:val="21"/>
              </w:rPr>
            </w:pPr>
            <w:r>
              <w:rPr>
                <w:rFonts w:ascii="宋体" w:eastAsia="宋体" w:hAnsi="宋体" w:cs="Arial" w:hint="eastAsia"/>
                <w:sz w:val="24"/>
                <w:szCs w:val="21"/>
              </w:rPr>
              <w:t>速度变频可调</w:t>
            </w:r>
          </w:p>
        </w:tc>
      </w:tr>
      <w:tr w:rsidR="006B04E4" w:rsidTr="000455C7">
        <w:trPr>
          <w:trHeight w:val="340"/>
          <w:jc w:val="center"/>
        </w:trPr>
        <w:tc>
          <w:tcPr>
            <w:tcW w:w="718" w:type="dxa"/>
            <w:vMerge/>
            <w:shd w:val="clear" w:color="auto" w:fill="auto"/>
            <w:vAlign w:val="center"/>
          </w:tcPr>
          <w:p w:rsidR="006B04E4" w:rsidRDefault="006B04E4">
            <w:pPr>
              <w:numPr>
                <w:ilvl w:val="0"/>
                <w:numId w:val="3"/>
              </w:numPr>
              <w:tabs>
                <w:tab w:val="left" w:pos="105"/>
                <w:tab w:val="left" w:pos="210"/>
              </w:tabs>
              <w:jc w:val="center"/>
              <w:rPr>
                <w:rFonts w:ascii="宋体" w:eastAsia="宋体" w:hAnsi="宋体" w:cs="Arial"/>
                <w:sz w:val="24"/>
                <w:szCs w:val="21"/>
              </w:rPr>
            </w:pPr>
          </w:p>
        </w:tc>
        <w:tc>
          <w:tcPr>
            <w:tcW w:w="1230" w:type="dxa"/>
            <w:vMerge/>
            <w:shd w:val="clear" w:color="auto" w:fill="auto"/>
            <w:vAlign w:val="center"/>
          </w:tcPr>
          <w:p w:rsidR="006B04E4" w:rsidRDefault="006B04E4">
            <w:pPr>
              <w:rPr>
                <w:rFonts w:ascii="宋体" w:eastAsia="宋体" w:hAnsi="宋体" w:cs="Arial"/>
                <w:sz w:val="24"/>
                <w:szCs w:val="21"/>
              </w:rPr>
            </w:pPr>
          </w:p>
        </w:tc>
        <w:tc>
          <w:tcPr>
            <w:tcW w:w="1984" w:type="dxa"/>
            <w:shd w:val="clear" w:color="auto" w:fill="auto"/>
            <w:vAlign w:val="center"/>
          </w:tcPr>
          <w:p w:rsidR="006B04E4" w:rsidRDefault="00142A67">
            <w:pPr>
              <w:rPr>
                <w:rFonts w:ascii="宋体" w:eastAsia="宋体" w:hAnsi="宋体" w:cs="Arial"/>
                <w:sz w:val="24"/>
                <w:szCs w:val="21"/>
              </w:rPr>
            </w:pPr>
            <w:r>
              <w:rPr>
                <w:rFonts w:ascii="宋体" w:eastAsia="宋体" w:hAnsi="宋体" w:cs="Arial" w:hint="eastAsia"/>
                <w:sz w:val="24"/>
                <w:szCs w:val="21"/>
              </w:rPr>
              <w:t>定中功能</w:t>
            </w:r>
          </w:p>
        </w:tc>
        <w:tc>
          <w:tcPr>
            <w:tcW w:w="2127" w:type="dxa"/>
            <w:shd w:val="clear" w:color="auto" w:fill="auto"/>
            <w:vAlign w:val="center"/>
          </w:tcPr>
          <w:p w:rsidR="006B04E4" w:rsidRDefault="000455C7">
            <w:pPr>
              <w:rPr>
                <w:rFonts w:ascii="宋体" w:eastAsia="宋体" w:hAnsi="宋体" w:cs="Arial"/>
                <w:sz w:val="24"/>
                <w:szCs w:val="21"/>
              </w:rPr>
            </w:pPr>
            <w:r>
              <w:rPr>
                <w:rFonts w:ascii="宋体" w:eastAsia="宋体" w:hAnsi="宋体" w:cs="Arial" w:hint="eastAsia"/>
                <w:sz w:val="24"/>
                <w:szCs w:val="21"/>
              </w:rPr>
              <w:t>手动定中</w:t>
            </w:r>
          </w:p>
        </w:tc>
        <w:tc>
          <w:tcPr>
            <w:tcW w:w="2172" w:type="dxa"/>
            <w:shd w:val="clear" w:color="auto" w:fill="auto"/>
            <w:vAlign w:val="center"/>
          </w:tcPr>
          <w:p w:rsidR="006B04E4" w:rsidRDefault="006B04E4">
            <w:pPr>
              <w:jc w:val="left"/>
              <w:rPr>
                <w:rFonts w:ascii="宋体" w:eastAsia="宋体" w:hAnsi="宋体" w:cs="Arial"/>
                <w:sz w:val="24"/>
                <w:szCs w:val="21"/>
              </w:rPr>
            </w:pPr>
          </w:p>
        </w:tc>
      </w:tr>
      <w:tr w:rsidR="006B04E4" w:rsidTr="000455C7">
        <w:trPr>
          <w:trHeight w:val="340"/>
          <w:jc w:val="center"/>
        </w:trPr>
        <w:tc>
          <w:tcPr>
            <w:tcW w:w="718" w:type="dxa"/>
            <w:vMerge/>
            <w:shd w:val="clear" w:color="auto" w:fill="auto"/>
            <w:vAlign w:val="center"/>
          </w:tcPr>
          <w:p w:rsidR="006B04E4" w:rsidRDefault="006B04E4">
            <w:pPr>
              <w:numPr>
                <w:ilvl w:val="0"/>
                <w:numId w:val="3"/>
              </w:numPr>
              <w:tabs>
                <w:tab w:val="left" w:pos="105"/>
                <w:tab w:val="left" w:pos="210"/>
              </w:tabs>
              <w:jc w:val="center"/>
              <w:rPr>
                <w:rFonts w:ascii="宋体" w:eastAsia="宋体" w:hAnsi="宋体" w:cs="Arial"/>
                <w:sz w:val="24"/>
                <w:szCs w:val="21"/>
              </w:rPr>
            </w:pPr>
          </w:p>
        </w:tc>
        <w:tc>
          <w:tcPr>
            <w:tcW w:w="1230" w:type="dxa"/>
            <w:vMerge/>
            <w:shd w:val="clear" w:color="auto" w:fill="auto"/>
            <w:vAlign w:val="center"/>
          </w:tcPr>
          <w:p w:rsidR="006B04E4" w:rsidRDefault="006B04E4">
            <w:pPr>
              <w:rPr>
                <w:rFonts w:ascii="宋体" w:eastAsia="宋体" w:hAnsi="宋体" w:cs="Arial"/>
                <w:sz w:val="24"/>
                <w:szCs w:val="21"/>
              </w:rPr>
            </w:pPr>
          </w:p>
        </w:tc>
        <w:tc>
          <w:tcPr>
            <w:tcW w:w="1984" w:type="dxa"/>
            <w:shd w:val="clear" w:color="auto" w:fill="auto"/>
            <w:vAlign w:val="center"/>
          </w:tcPr>
          <w:p w:rsidR="006B04E4" w:rsidRDefault="00142A67">
            <w:pPr>
              <w:rPr>
                <w:rFonts w:ascii="宋体" w:eastAsia="宋体" w:hAnsi="宋体" w:cs="Arial"/>
                <w:sz w:val="24"/>
                <w:szCs w:val="21"/>
              </w:rPr>
            </w:pPr>
            <w:r>
              <w:rPr>
                <w:rFonts w:ascii="宋体" w:eastAsia="宋体" w:hAnsi="宋体" w:cs="Arial"/>
                <w:sz w:val="24"/>
                <w:szCs w:val="21"/>
              </w:rPr>
              <w:t>激光头定位方式</w:t>
            </w:r>
          </w:p>
        </w:tc>
        <w:tc>
          <w:tcPr>
            <w:tcW w:w="2127" w:type="dxa"/>
            <w:shd w:val="clear" w:color="auto" w:fill="auto"/>
            <w:vAlign w:val="center"/>
          </w:tcPr>
          <w:p w:rsidR="006B04E4" w:rsidRDefault="000455C7">
            <w:pPr>
              <w:rPr>
                <w:rFonts w:ascii="宋体" w:eastAsia="宋体" w:hAnsi="宋体" w:cs="Times New Roman"/>
                <w:sz w:val="24"/>
                <w:szCs w:val="21"/>
              </w:rPr>
            </w:pPr>
            <w:r>
              <w:rPr>
                <w:rFonts w:ascii="Times New Roman" w:eastAsia="宋体" w:hAnsi="Times New Roman" w:cs="Times New Roman" w:hint="eastAsia"/>
                <w:kern w:val="0"/>
                <w:sz w:val="24"/>
              </w:rPr>
              <w:t>电</w:t>
            </w:r>
            <w:r w:rsidRPr="008D0D95">
              <w:rPr>
                <w:rFonts w:ascii="Times New Roman" w:eastAsia="宋体" w:hAnsi="Times New Roman" w:cs="Times New Roman"/>
                <w:kern w:val="0"/>
                <w:sz w:val="24"/>
              </w:rPr>
              <w:t>动移动，激光辅助</w:t>
            </w:r>
            <w:r>
              <w:rPr>
                <w:rFonts w:ascii="Times New Roman" w:eastAsia="宋体" w:hAnsi="Times New Roman" w:cs="Times New Roman" w:hint="eastAsia"/>
                <w:kern w:val="0"/>
                <w:sz w:val="24"/>
              </w:rPr>
              <w:t>手动</w:t>
            </w:r>
            <w:r w:rsidRPr="008D0D95">
              <w:rPr>
                <w:rFonts w:ascii="Times New Roman" w:eastAsia="宋体" w:hAnsi="Times New Roman" w:cs="Times New Roman"/>
                <w:kern w:val="0"/>
                <w:sz w:val="24"/>
              </w:rPr>
              <w:t>定位</w:t>
            </w:r>
          </w:p>
        </w:tc>
        <w:tc>
          <w:tcPr>
            <w:tcW w:w="2172" w:type="dxa"/>
            <w:shd w:val="clear" w:color="auto" w:fill="auto"/>
            <w:vAlign w:val="center"/>
          </w:tcPr>
          <w:p w:rsidR="006B04E4" w:rsidRDefault="006B04E4">
            <w:pPr>
              <w:jc w:val="left"/>
              <w:rPr>
                <w:rFonts w:ascii="宋体" w:eastAsia="宋体" w:hAnsi="宋体" w:cs="Arial"/>
                <w:sz w:val="24"/>
                <w:szCs w:val="21"/>
              </w:rPr>
            </w:pPr>
          </w:p>
        </w:tc>
      </w:tr>
      <w:tr w:rsidR="006B04E4" w:rsidTr="000455C7">
        <w:trPr>
          <w:trHeight w:val="340"/>
          <w:jc w:val="center"/>
        </w:trPr>
        <w:tc>
          <w:tcPr>
            <w:tcW w:w="718" w:type="dxa"/>
            <w:vMerge/>
            <w:shd w:val="clear" w:color="auto" w:fill="auto"/>
            <w:vAlign w:val="center"/>
          </w:tcPr>
          <w:p w:rsidR="006B04E4" w:rsidRDefault="006B04E4">
            <w:pPr>
              <w:numPr>
                <w:ilvl w:val="0"/>
                <w:numId w:val="3"/>
              </w:numPr>
              <w:tabs>
                <w:tab w:val="left" w:pos="105"/>
                <w:tab w:val="left" w:pos="210"/>
              </w:tabs>
              <w:jc w:val="center"/>
              <w:rPr>
                <w:rFonts w:ascii="宋体" w:eastAsia="宋体" w:hAnsi="宋体" w:cs="Arial"/>
                <w:sz w:val="24"/>
                <w:szCs w:val="21"/>
              </w:rPr>
            </w:pPr>
          </w:p>
        </w:tc>
        <w:tc>
          <w:tcPr>
            <w:tcW w:w="1230" w:type="dxa"/>
            <w:vMerge/>
            <w:shd w:val="clear" w:color="auto" w:fill="auto"/>
            <w:vAlign w:val="center"/>
          </w:tcPr>
          <w:p w:rsidR="006B04E4" w:rsidRDefault="006B04E4">
            <w:pPr>
              <w:rPr>
                <w:rFonts w:ascii="宋体" w:eastAsia="宋体" w:hAnsi="宋体" w:cs="Arial"/>
                <w:sz w:val="24"/>
                <w:szCs w:val="21"/>
              </w:rPr>
            </w:pPr>
          </w:p>
        </w:tc>
        <w:tc>
          <w:tcPr>
            <w:tcW w:w="1984" w:type="dxa"/>
            <w:shd w:val="clear" w:color="auto" w:fill="auto"/>
            <w:vAlign w:val="center"/>
          </w:tcPr>
          <w:p w:rsidR="006B04E4" w:rsidRDefault="00142A67">
            <w:pPr>
              <w:rPr>
                <w:rFonts w:ascii="宋体" w:eastAsia="宋体" w:hAnsi="宋体" w:cs="Arial"/>
                <w:sz w:val="24"/>
                <w:szCs w:val="21"/>
              </w:rPr>
            </w:pPr>
            <w:r w:rsidRPr="000455C7">
              <w:rPr>
                <w:rFonts w:ascii="宋体" w:eastAsia="宋体" w:hAnsi="宋体" w:cs="Arial"/>
                <w:sz w:val="24"/>
                <w:szCs w:val="21"/>
              </w:rPr>
              <w:t>轮胎</w:t>
            </w:r>
            <w:r w:rsidRPr="000455C7">
              <w:rPr>
                <w:rFonts w:ascii="宋体" w:eastAsia="宋体" w:hAnsi="宋体" w:cs="Arial" w:hint="eastAsia"/>
                <w:sz w:val="24"/>
                <w:szCs w:val="21"/>
              </w:rPr>
              <w:t>输送</w:t>
            </w:r>
            <w:r>
              <w:rPr>
                <w:rFonts w:ascii="宋体" w:eastAsia="宋体" w:hAnsi="宋体" w:cs="Arial"/>
                <w:sz w:val="24"/>
                <w:szCs w:val="21"/>
              </w:rPr>
              <w:t>方式</w:t>
            </w:r>
          </w:p>
        </w:tc>
        <w:tc>
          <w:tcPr>
            <w:tcW w:w="2127" w:type="dxa"/>
            <w:shd w:val="clear" w:color="auto" w:fill="auto"/>
            <w:vAlign w:val="center"/>
          </w:tcPr>
          <w:p w:rsidR="006B04E4" w:rsidRDefault="00142A67">
            <w:pPr>
              <w:rPr>
                <w:rFonts w:ascii="宋体" w:eastAsia="宋体" w:hAnsi="宋体" w:cs="Times New Roman"/>
                <w:sz w:val="24"/>
                <w:szCs w:val="21"/>
              </w:rPr>
            </w:pPr>
            <w:r>
              <w:rPr>
                <w:rFonts w:ascii="宋体" w:eastAsia="宋体" w:hAnsi="宋体" w:cs="Times New Roman" w:hint="eastAsia"/>
                <w:sz w:val="24"/>
                <w:szCs w:val="21"/>
              </w:rPr>
              <w:t>变频</w:t>
            </w:r>
            <w:r>
              <w:rPr>
                <w:rFonts w:ascii="宋体" w:eastAsia="宋体" w:hAnsi="宋体" w:cs="Times New Roman"/>
                <w:sz w:val="24"/>
                <w:szCs w:val="21"/>
              </w:rPr>
              <w:t>电机</w:t>
            </w:r>
          </w:p>
        </w:tc>
        <w:tc>
          <w:tcPr>
            <w:tcW w:w="2172" w:type="dxa"/>
            <w:shd w:val="clear" w:color="auto" w:fill="auto"/>
            <w:vAlign w:val="center"/>
          </w:tcPr>
          <w:p w:rsidR="006B04E4" w:rsidRDefault="00142A67">
            <w:pPr>
              <w:jc w:val="left"/>
              <w:rPr>
                <w:rFonts w:ascii="宋体" w:eastAsia="宋体" w:hAnsi="宋体" w:cs="Arial"/>
                <w:sz w:val="24"/>
                <w:szCs w:val="21"/>
              </w:rPr>
            </w:pPr>
            <w:r>
              <w:rPr>
                <w:rFonts w:ascii="宋体" w:eastAsia="宋体" w:hAnsi="宋体" w:cs="Arial" w:hint="eastAsia"/>
                <w:sz w:val="24"/>
                <w:szCs w:val="21"/>
              </w:rPr>
              <w:t>速度可调整</w:t>
            </w:r>
          </w:p>
        </w:tc>
      </w:tr>
      <w:tr w:rsidR="006B04E4" w:rsidTr="000455C7">
        <w:trPr>
          <w:trHeight w:val="340"/>
          <w:jc w:val="center"/>
        </w:trPr>
        <w:tc>
          <w:tcPr>
            <w:tcW w:w="718" w:type="dxa"/>
            <w:vMerge/>
            <w:shd w:val="clear" w:color="auto" w:fill="auto"/>
            <w:vAlign w:val="center"/>
          </w:tcPr>
          <w:p w:rsidR="006B04E4" w:rsidRDefault="006B04E4">
            <w:pPr>
              <w:numPr>
                <w:ilvl w:val="0"/>
                <w:numId w:val="3"/>
              </w:numPr>
              <w:tabs>
                <w:tab w:val="left" w:pos="105"/>
                <w:tab w:val="left" w:pos="210"/>
              </w:tabs>
              <w:jc w:val="center"/>
              <w:rPr>
                <w:rFonts w:ascii="宋体" w:eastAsia="宋体" w:hAnsi="宋体" w:cs="Arial"/>
                <w:sz w:val="24"/>
                <w:szCs w:val="21"/>
              </w:rPr>
            </w:pPr>
          </w:p>
        </w:tc>
        <w:tc>
          <w:tcPr>
            <w:tcW w:w="1230" w:type="dxa"/>
            <w:vMerge/>
            <w:shd w:val="clear" w:color="auto" w:fill="auto"/>
            <w:vAlign w:val="center"/>
          </w:tcPr>
          <w:p w:rsidR="006B04E4" w:rsidRDefault="006B04E4">
            <w:pPr>
              <w:rPr>
                <w:rFonts w:ascii="宋体" w:eastAsia="宋体" w:hAnsi="宋体" w:cs="Arial"/>
                <w:sz w:val="24"/>
                <w:szCs w:val="21"/>
              </w:rPr>
            </w:pPr>
          </w:p>
        </w:tc>
        <w:tc>
          <w:tcPr>
            <w:tcW w:w="1984" w:type="dxa"/>
            <w:shd w:val="clear" w:color="auto" w:fill="auto"/>
            <w:vAlign w:val="center"/>
          </w:tcPr>
          <w:p w:rsidR="006B04E4" w:rsidRDefault="00142A67">
            <w:pPr>
              <w:rPr>
                <w:rFonts w:ascii="Calibri" w:eastAsia="宋体" w:hAnsi="Calibri" w:cs="Times New Roman"/>
                <w:sz w:val="24"/>
                <w:szCs w:val="21"/>
              </w:rPr>
            </w:pPr>
            <w:r>
              <w:rPr>
                <w:rFonts w:ascii="宋体" w:eastAsia="宋体" w:hAnsi="宋体" w:cs="Arial" w:hint="eastAsia"/>
                <w:sz w:val="24"/>
                <w:szCs w:val="21"/>
              </w:rPr>
              <w:t>激光功率</w:t>
            </w:r>
          </w:p>
        </w:tc>
        <w:tc>
          <w:tcPr>
            <w:tcW w:w="2127" w:type="dxa"/>
            <w:shd w:val="clear" w:color="auto" w:fill="auto"/>
            <w:vAlign w:val="center"/>
          </w:tcPr>
          <w:p w:rsidR="006B04E4" w:rsidRDefault="000455C7">
            <w:pPr>
              <w:rPr>
                <w:rFonts w:ascii="宋体" w:eastAsia="宋体" w:hAnsi="宋体" w:cs="Arial"/>
                <w:sz w:val="24"/>
                <w:szCs w:val="21"/>
              </w:rPr>
            </w:pPr>
            <w:r w:rsidRPr="008D0D95">
              <w:rPr>
                <w:rFonts w:ascii="Times New Roman" w:eastAsia="宋体" w:hAnsi="Times New Roman" w:cs="Times New Roman"/>
                <w:kern w:val="0"/>
                <w:sz w:val="24"/>
              </w:rPr>
              <w:t>≥50w</w:t>
            </w:r>
          </w:p>
        </w:tc>
        <w:tc>
          <w:tcPr>
            <w:tcW w:w="2172" w:type="dxa"/>
            <w:shd w:val="clear" w:color="auto" w:fill="auto"/>
            <w:vAlign w:val="center"/>
          </w:tcPr>
          <w:p w:rsidR="006B04E4" w:rsidRDefault="006B04E4">
            <w:pPr>
              <w:jc w:val="left"/>
              <w:rPr>
                <w:rFonts w:ascii="宋体" w:eastAsia="宋体" w:hAnsi="宋体" w:cs="Arial"/>
                <w:sz w:val="24"/>
                <w:szCs w:val="21"/>
                <w:highlight w:val="yellow"/>
              </w:rPr>
            </w:pPr>
          </w:p>
        </w:tc>
      </w:tr>
      <w:tr w:rsidR="000455C7" w:rsidTr="000455C7">
        <w:trPr>
          <w:trHeight w:val="340"/>
          <w:jc w:val="center"/>
        </w:trPr>
        <w:tc>
          <w:tcPr>
            <w:tcW w:w="718" w:type="dxa"/>
            <w:vMerge/>
            <w:shd w:val="clear" w:color="auto" w:fill="auto"/>
            <w:vAlign w:val="center"/>
          </w:tcPr>
          <w:p w:rsidR="000455C7" w:rsidRDefault="000455C7">
            <w:pPr>
              <w:numPr>
                <w:ilvl w:val="0"/>
                <w:numId w:val="3"/>
              </w:numPr>
              <w:tabs>
                <w:tab w:val="left" w:pos="105"/>
                <w:tab w:val="left" w:pos="210"/>
              </w:tabs>
              <w:jc w:val="center"/>
              <w:rPr>
                <w:rFonts w:ascii="宋体" w:eastAsia="宋体" w:hAnsi="宋体" w:cs="Arial"/>
                <w:sz w:val="24"/>
                <w:szCs w:val="21"/>
              </w:rPr>
            </w:pPr>
          </w:p>
        </w:tc>
        <w:tc>
          <w:tcPr>
            <w:tcW w:w="1230" w:type="dxa"/>
            <w:vMerge/>
            <w:shd w:val="clear" w:color="auto" w:fill="auto"/>
            <w:vAlign w:val="center"/>
          </w:tcPr>
          <w:p w:rsidR="000455C7" w:rsidRDefault="000455C7">
            <w:pPr>
              <w:rPr>
                <w:rFonts w:ascii="宋体" w:eastAsia="宋体" w:hAnsi="宋体" w:cs="Arial"/>
                <w:sz w:val="24"/>
                <w:szCs w:val="21"/>
              </w:rPr>
            </w:pPr>
          </w:p>
        </w:tc>
        <w:tc>
          <w:tcPr>
            <w:tcW w:w="1984" w:type="dxa"/>
            <w:shd w:val="clear" w:color="auto" w:fill="auto"/>
            <w:vAlign w:val="center"/>
          </w:tcPr>
          <w:p w:rsidR="000455C7" w:rsidRDefault="000455C7">
            <w:pPr>
              <w:rPr>
                <w:rFonts w:ascii="宋体" w:eastAsia="宋体" w:hAnsi="宋体" w:cs="Arial"/>
                <w:kern w:val="0"/>
                <w:sz w:val="24"/>
                <w:szCs w:val="21"/>
              </w:rPr>
            </w:pPr>
            <w:r w:rsidRPr="008D0D95">
              <w:rPr>
                <w:rFonts w:ascii="Times New Roman" w:eastAsia="宋体" w:hAnsi="Times New Roman" w:cs="Times New Roman"/>
                <w:kern w:val="0"/>
                <w:sz w:val="24"/>
              </w:rPr>
              <w:t>激光波长</w:t>
            </w:r>
          </w:p>
        </w:tc>
        <w:tc>
          <w:tcPr>
            <w:tcW w:w="2127" w:type="dxa"/>
            <w:shd w:val="clear" w:color="auto" w:fill="auto"/>
            <w:vAlign w:val="center"/>
          </w:tcPr>
          <w:p w:rsidR="000455C7" w:rsidRDefault="000455C7">
            <w:pPr>
              <w:rPr>
                <w:rFonts w:ascii="宋体" w:eastAsia="宋体" w:hAnsi="宋体" w:cs="Arial"/>
                <w:kern w:val="0"/>
                <w:sz w:val="24"/>
                <w:szCs w:val="21"/>
              </w:rPr>
            </w:pPr>
            <w:r w:rsidRPr="008D0D95">
              <w:rPr>
                <w:rFonts w:ascii="Times New Roman" w:eastAsia="宋体" w:hAnsi="Times New Roman" w:cs="Times New Roman"/>
                <w:kern w:val="0"/>
                <w:sz w:val="24"/>
              </w:rPr>
              <w:t>10.6μm</w:t>
            </w:r>
          </w:p>
        </w:tc>
        <w:tc>
          <w:tcPr>
            <w:tcW w:w="2172" w:type="dxa"/>
            <w:shd w:val="clear" w:color="auto" w:fill="auto"/>
            <w:vAlign w:val="center"/>
          </w:tcPr>
          <w:p w:rsidR="000455C7" w:rsidRDefault="000455C7">
            <w:pPr>
              <w:jc w:val="left"/>
              <w:rPr>
                <w:rFonts w:ascii="宋体" w:eastAsia="宋体" w:hAnsi="宋体" w:cs="Arial"/>
                <w:sz w:val="24"/>
                <w:szCs w:val="21"/>
              </w:rPr>
            </w:pPr>
          </w:p>
        </w:tc>
      </w:tr>
      <w:tr w:rsidR="006B04E4" w:rsidTr="000455C7">
        <w:trPr>
          <w:trHeight w:val="340"/>
          <w:jc w:val="center"/>
        </w:trPr>
        <w:tc>
          <w:tcPr>
            <w:tcW w:w="718" w:type="dxa"/>
            <w:vMerge/>
            <w:shd w:val="clear" w:color="auto" w:fill="auto"/>
            <w:vAlign w:val="center"/>
          </w:tcPr>
          <w:p w:rsidR="006B04E4" w:rsidRDefault="006B04E4">
            <w:pPr>
              <w:numPr>
                <w:ilvl w:val="0"/>
                <w:numId w:val="3"/>
              </w:numPr>
              <w:tabs>
                <w:tab w:val="left" w:pos="105"/>
                <w:tab w:val="left" w:pos="210"/>
              </w:tabs>
              <w:jc w:val="center"/>
              <w:rPr>
                <w:rFonts w:ascii="宋体" w:eastAsia="宋体" w:hAnsi="宋体" w:cs="Arial"/>
                <w:sz w:val="24"/>
                <w:szCs w:val="21"/>
              </w:rPr>
            </w:pPr>
          </w:p>
        </w:tc>
        <w:tc>
          <w:tcPr>
            <w:tcW w:w="1230" w:type="dxa"/>
            <w:vMerge/>
            <w:shd w:val="clear" w:color="auto" w:fill="auto"/>
            <w:vAlign w:val="center"/>
          </w:tcPr>
          <w:p w:rsidR="006B04E4" w:rsidRDefault="006B04E4">
            <w:pPr>
              <w:rPr>
                <w:rFonts w:ascii="宋体" w:eastAsia="宋体" w:hAnsi="宋体" w:cs="Arial"/>
                <w:sz w:val="24"/>
                <w:szCs w:val="21"/>
              </w:rPr>
            </w:pPr>
          </w:p>
        </w:tc>
        <w:tc>
          <w:tcPr>
            <w:tcW w:w="1984" w:type="dxa"/>
            <w:shd w:val="clear" w:color="auto" w:fill="auto"/>
            <w:vAlign w:val="center"/>
          </w:tcPr>
          <w:p w:rsidR="006B04E4" w:rsidRDefault="00142A67">
            <w:pPr>
              <w:rPr>
                <w:rFonts w:ascii="宋体" w:eastAsia="宋体" w:hAnsi="宋体" w:cs="Arial"/>
                <w:sz w:val="24"/>
                <w:szCs w:val="21"/>
              </w:rPr>
            </w:pPr>
            <w:r>
              <w:rPr>
                <w:rFonts w:ascii="宋体" w:eastAsia="宋体" w:hAnsi="宋体" w:cs="Arial" w:hint="eastAsia"/>
                <w:kern w:val="0"/>
                <w:sz w:val="24"/>
                <w:szCs w:val="21"/>
              </w:rPr>
              <w:t>激光头定位精度</w:t>
            </w:r>
          </w:p>
        </w:tc>
        <w:tc>
          <w:tcPr>
            <w:tcW w:w="2127" w:type="dxa"/>
            <w:shd w:val="clear" w:color="auto" w:fill="auto"/>
            <w:vAlign w:val="center"/>
          </w:tcPr>
          <w:p w:rsidR="006B04E4" w:rsidRDefault="00142A67">
            <w:pPr>
              <w:rPr>
                <w:rFonts w:ascii="宋体" w:eastAsia="宋体" w:hAnsi="宋体" w:cs="Times New Roman"/>
                <w:sz w:val="24"/>
                <w:szCs w:val="21"/>
              </w:rPr>
            </w:pPr>
            <w:r>
              <w:rPr>
                <w:rFonts w:ascii="宋体" w:eastAsia="宋体" w:hAnsi="宋体" w:cs="Arial" w:hint="eastAsia"/>
                <w:kern w:val="0"/>
                <w:sz w:val="24"/>
                <w:szCs w:val="21"/>
              </w:rPr>
              <w:t>≤0.5mm</w:t>
            </w:r>
          </w:p>
        </w:tc>
        <w:tc>
          <w:tcPr>
            <w:tcW w:w="2172" w:type="dxa"/>
            <w:shd w:val="clear" w:color="auto" w:fill="auto"/>
            <w:vAlign w:val="center"/>
          </w:tcPr>
          <w:p w:rsidR="006B04E4" w:rsidRDefault="006B04E4">
            <w:pPr>
              <w:jc w:val="left"/>
              <w:rPr>
                <w:rFonts w:ascii="宋体" w:eastAsia="宋体" w:hAnsi="宋体" w:cs="Arial"/>
                <w:sz w:val="24"/>
                <w:szCs w:val="21"/>
              </w:rPr>
            </w:pPr>
          </w:p>
        </w:tc>
      </w:tr>
      <w:tr w:rsidR="006B04E4" w:rsidTr="000455C7">
        <w:trPr>
          <w:trHeight w:val="340"/>
          <w:jc w:val="center"/>
        </w:trPr>
        <w:tc>
          <w:tcPr>
            <w:tcW w:w="718" w:type="dxa"/>
            <w:vMerge/>
            <w:shd w:val="clear" w:color="auto" w:fill="auto"/>
            <w:vAlign w:val="center"/>
          </w:tcPr>
          <w:p w:rsidR="006B04E4" w:rsidRDefault="006B04E4">
            <w:pPr>
              <w:numPr>
                <w:ilvl w:val="0"/>
                <w:numId w:val="3"/>
              </w:numPr>
              <w:tabs>
                <w:tab w:val="left" w:pos="105"/>
                <w:tab w:val="left" w:pos="210"/>
              </w:tabs>
              <w:jc w:val="center"/>
              <w:rPr>
                <w:rFonts w:ascii="宋体" w:eastAsia="宋体" w:hAnsi="宋体" w:cs="Arial"/>
                <w:sz w:val="24"/>
                <w:szCs w:val="21"/>
              </w:rPr>
            </w:pPr>
          </w:p>
        </w:tc>
        <w:tc>
          <w:tcPr>
            <w:tcW w:w="1230" w:type="dxa"/>
            <w:vMerge/>
            <w:shd w:val="clear" w:color="auto" w:fill="auto"/>
            <w:vAlign w:val="center"/>
          </w:tcPr>
          <w:p w:rsidR="006B04E4" w:rsidRDefault="006B04E4">
            <w:pPr>
              <w:rPr>
                <w:rFonts w:ascii="宋体" w:eastAsia="宋体" w:hAnsi="宋体" w:cs="Arial"/>
                <w:sz w:val="24"/>
                <w:szCs w:val="21"/>
              </w:rPr>
            </w:pPr>
          </w:p>
        </w:tc>
        <w:tc>
          <w:tcPr>
            <w:tcW w:w="1984" w:type="dxa"/>
            <w:shd w:val="clear" w:color="auto" w:fill="auto"/>
            <w:vAlign w:val="center"/>
          </w:tcPr>
          <w:p w:rsidR="006B04E4" w:rsidRDefault="00142A67">
            <w:pPr>
              <w:rPr>
                <w:rFonts w:ascii="宋体" w:eastAsia="宋体" w:hAnsi="宋体" w:cs="Arial"/>
                <w:sz w:val="24"/>
                <w:szCs w:val="21"/>
              </w:rPr>
            </w:pPr>
            <w:r>
              <w:rPr>
                <w:rFonts w:ascii="宋体" w:eastAsia="宋体" w:hAnsi="宋体" w:cs="Arial"/>
                <w:sz w:val="24"/>
                <w:szCs w:val="21"/>
              </w:rPr>
              <w:t>激光</w:t>
            </w:r>
            <w:r>
              <w:rPr>
                <w:rFonts w:ascii="宋体" w:eastAsia="宋体" w:hAnsi="宋体" w:cs="Arial" w:hint="eastAsia"/>
                <w:sz w:val="24"/>
                <w:szCs w:val="21"/>
              </w:rPr>
              <w:t>刻字</w:t>
            </w:r>
            <w:r>
              <w:rPr>
                <w:rFonts w:ascii="宋体" w:eastAsia="宋体" w:hAnsi="宋体" w:cs="Arial"/>
                <w:sz w:val="24"/>
                <w:szCs w:val="21"/>
              </w:rPr>
              <w:t>时间</w:t>
            </w:r>
          </w:p>
        </w:tc>
        <w:tc>
          <w:tcPr>
            <w:tcW w:w="2127" w:type="dxa"/>
            <w:shd w:val="clear" w:color="auto" w:fill="auto"/>
            <w:vAlign w:val="center"/>
          </w:tcPr>
          <w:p w:rsidR="006B04E4" w:rsidRDefault="000455C7">
            <w:pPr>
              <w:rPr>
                <w:rFonts w:ascii="宋体" w:eastAsia="宋体" w:hAnsi="宋体" w:cs="Times New Roman"/>
                <w:sz w:val="24"/>
                <w:szCs w:val="21"/>
              </w:rPr>
            </w:pPr>
            <w:r w:rsidRPr="008D0D95">
              <w:rPr>
                <w:rFonts w:ascii="Times New Roman" w:eastAsia="宋体" w:hAnsi="Times New Roman" w:cs="Times New Roman"/>
                <w:kern w:val="0"/>
                <w:sz w:val="24"/>
              </w:rPr>
              <w:t>≤2s/</w:t>
            </w:r>
            <w:r w:rsidRPr="008D0D95">
              <w:rPr>
                <w:rFonts w:ascii="Times New Roman" w:eastAsia="宋体" w:hAnsi="Times New Roman" w:cs="Times New Roman"/>
                <w:kern w:val="0"/>
                <w:sz w:val="24"/>
              </w:rPr>
              <w:t>只（</w:t>
            </w:r>
            <w:proofErr w:type="spellStart"/>
            <w:r w:rsidRPr="008D0D95">
              <w:rPr>
                <w:rFonts w:ascii="Times New Roman" w:eastAsia="宋体" w:hAnsi="Times New Roman" w:cs="Times New Roman"/>
                <w:kern w:val="0"/>
                <w:sz w:val="24"/>
              </w:rPr>
              <w:t>HealTeck</w:t>
            </w:r>
            <w:proofErr w:type="spellEnd"/>
            <w:r w:rsidRPr="008D0D95">
              <w:rPr>
                <w:rFonts w:ascii="Times New Roman" w:eastAsia="宋体" w:hAnsi="Times New Roman" w:cs="Times New Roman"/>
                <w:kern w:val="0"/>
                <w:sz w:val="24"/>
              </w:rPr>
              <w:t>标记，尺寸约</w:t>
            </w:r>
            <w:r w:rsidRPr="008D0D95">
              <w:rPr>
                <w:rFonts w:ascii="Times New Roman" w:eastAsia="宋体" w:hAnsi="Times New Roman" w:cs="Times New Roman"/>
                <w:kern w:val="0"/>
                <w:sz w:val="24"/>
              </w:rPr>
              <w:t>47mm×11mm</w:t>
            </w:r>
            <w:r w:rsidRPr="008D0D95">
              <w:rPr>
                <w:rFonts w:ascii="Times New Roman" w:eastAsia="宋体" w:hAnsi="Times New Roman" w:cs="Times New Roman"/>
                <w:kern w:val="0"/>
                <w:sz w:val="24"/>
              </w:rPr>
              <w:t>）</w:t>
            </w:r>
          </w:p>
        </w:tc>
        <w:tc>
          <w:tcPr>
            <w:tcW w:w="2172" w:type="dxa"/>
            <w:shd w:val="clear" w:color="auto" w:fill="auto"/>
            <w:vAlign w:val="center"/>
          </w:tcPr>
          <w:p w:rsidR="006B04E4" w:rsidRDefault="006B04E4">
            <w:pPr>
              <w:jc w:val="left"/>
              <w:rPr>
                <w:rFonts w:ascii="宋体" w:eastAsia="宋体" w:hAnsi="宋体" w:cs="Arial"/>
                <w:sz w:val="24"/>
                <w:szCs w:val="21"/>
                <w:highlight w:val="yellow"/>
              </w:rPr>
            </w:pPr>
          </w:p>
        </w:tc>
      </w:tr>
      <w:tr w:rsidR="000455C7" w:rsidTr="000455C7">
        <w:trPr>
          <w:trHeight w:val="340"/>
          <w:jc w:val="center"/>
        </w:trPr>
        <w:tc>
          <w:tcPr>
            <w:tcW w:w="718" w:type="dxa"/>
            <w:vMerge/>
            <w:shd w:val="clear" w:color="auto" w:fill="auto"/>
            <w:vAlign w:val="center"/>
          </w:tcPr>
          <w:p w:rsidR="000455C7" w:rsidRDefault="000455C7">
            <w:pPr>
              <w:tabs>
                <w:tab w:val="left" w:pos="105"/>
                <w:tab w:val="left" w:pos="210"/>
              </w:tabs>
              <w:ind w:left="420"/>
              <w:rPr>
                <w:rFonts w:ascii="宋体" w:eastAsia="宋体" w:hAnsi="宋体" w:cs="Arial"/>
                <w:sz w:val="24"/>
                <w:szCs w:val="21"/>
              </w:rPr>
            </w:pPr>
          </w:p>
        </w:tc>
        <w:tc>
          <w:tcPr>
            <w:tcW w:w="1230" w:type="dxa"/>
            <w:vMerge/>
            <w:shd w:val="clear" w:color="auto" w:fill="auto"/>
            <w:vAlign w:val="center"/>
          </w:tcPr>
          <w:p w:rsidR="000455C7" w:rsidRDefault="000455C7">
            <w:pPr>
              <w:rPr>
                <w:rFonts w:ascii="宋体" w:eastAsia="宋体" w:hAnsi="宋体" w:cs="Arial"/>
                <w:sz w:val="24"/>
                <w:szCs w:val="21"/>
              </w:rPr>
            </w:pPr>
          </w:p>
        </w:tc>
        <w:tc>
          <w:tcPr>
            <w:tcW w:w="1984" w:type="dxa"/>
            <w:shd w:val="clear" w:color="auto" w:fill="auto"/>
            <w:vAlign w:val="center"/>
          </w:tcPr>
          <w:p w:rsidR="000455C7" w:rsidRDefault="000455C7">
            <w:pPr>
              <w:rPr>
                <w:rFonts w:ascii="宋体" w:eastAsia="宋体" w:hAnsi="宋体" w:cs="Arial"/>
                <w:sz w:val="24"/>
                <w:szCs w:val="21"/>
              </w:rPr>
            </w:pPr>
            <w:r w:rsidRPr="008D0D95">
              <w:rPr>
                <w:rFonts w:ascii="Times New Roman" w:eastAsia="宋体" w:hAnsi="Times New Roman" w:cs="Times New Roman"/>
                <w:kern w:val="0"/>
                <w:sz w:val="24"/>
              </w:rPr>
              <w:t>打码扫描速度</w:t>
            </w:r>
          </w:p>
        </w:tc>
        <w:tc>
          <w:tcPr>
            <w:tcW w:w="2127" w:type="dxa"/>
            <w:shd w:val="clear" w:color="auto" w:fill="auto"/>
            <w:vAlign w:val="center"/>
          </w:tcPr>
          <w:p w:rsidR="000455C7" w:rsidRDefault="000455C7">
            <w:pPr>
              <w:rPr>
                <w:rFonts w:ascii="宋体" w:eastAsia="宋体" w:hAnsi="宋体" w:cs="Arial"/>
                <w:kern w:val="0"/>
                <w:sz w:val="24"/>
                <w:szCs w:val="21"/>
              </w:rPr>
            </w:pPr>
            <w:r w:rsidRPr="008D0D95">
              <w:rPr>
                <w:rFonts w:ascii="Times New Roman" w:eastAsia="宋体" w:hAnsi="Times New Roman" w:cs="Times New Roman"/>
                <w:kern w:val="0"/>
                <w:sz w:val="24"/>
              </w:rPr>
              <w:t>≤3000mm/s</w:t>
            </w:r>
          </w:p>
        </w:tc>
        <w:tc>
          <w:tcPr>
            <w:tcW w:w="2172" w:type="dxa"/>
            <w:shd w:val="clear" w:color="auto" w:fill="auto"/>
            <w:vAlign w:val="center"/>
          </w:tcPr>
          <w:p w:rsidR="000455C7" w:rsidRDefault="000455C7">
            <w:pPr>
              <w:jc w:val="left"/>
              <w:rPr>
                <w:rFonts w:ascii="宋体" w:eastAsia="宋体" w:hAnsi="宋体" w:cs="Arial"/>
                <w:sz w:val="24"/>
                <w:szCs w:val="21"/>
              </w:rPr>
            </w:pPr>
          </w:p>
        </w:tc>
      </w:tr>
      <w:tr w:rsidR="000455C7" w:rsidTr="000455C7">
        <w:trPr>
          <w:trHeight w:val="340"/>
          <w:jc w:val="center"/>
        </w:trPr>
        <w:tc>
          <w:tcPr>
            <w:tcW w:w="718" w:type="dxa"/>
            <w:vMerge/>
            <w:shd w:val="clear" w:color="auto" w:fill="auto"/>
            <w:vAlign w:val="center"/>
          </w:tcPr>
          <w:p w:rsidR="000455C7" w:rsidRDefault="000455C7">
            <w:pPr>
              <w:tabs>
                <w:tab w:val="left" w:pos="105"/>
                <w:tab w:val="left" w:pos="210"/>
              </w:tabs>
              <w:ind w:left="420"/>
              <w:rPr>
                <w:rFonts w:ascii="宋体" w:eastAsia="宋体" w:hAnsi="宋体" w:cs="Arial"/>
                <w:sz w:val="24"/>
                <w:szCs w:val="21"/>
              </w:rPr>
            </w:pPr>
          </w:p>
        </w:tc>
        <w:tc>
          <w:tcPr>
            <w:tcW w:w="1230" w:type="dxa"/>
            <w:vMerge/>
            <w:shd w:val="clear" w:color="auto" w:fill="auto"/>
            <w:vAlign w:val="center"/>
          </w:tcPr>
          <w:p w:rsidR="000455C7" w:rsidRDefault="000455C7">
            <w:pPr>
              <w:rPr>
                <w:rFonts w:ascii="宋体" w:eastAsia="宋体" w:hAnsi="宋体" w:cs="Arial"/>
                <w:sz w:val="24"/>
                <w:szCs w:val="21"/>
              </w:rPr>
            </w:pPr>
          </w:p>
        </w:tc>
        <w:tc>
          <w:tcPr>
            <w:tcW w:w="1984" w:type="dxa"/>
            <w:shd w:val="clear" w:color="auto" w:fill="auto"/>
            <w:vAlign w:val="center"/>
          </w:tcPr>
          <w:p w:rsidR="000455C7" w:rsidRDefault="000455C7">
            <w:pPr>
              <w:rPr>
                <w:rFonts w:ascii="宋体" w:eastAsia="宋体" w:hAnsi="宋体" w:cs="Arial"/>
                <w:sz w:val="24"/>
                <w:szCs w:val="21"/>
              </w:rPr>
            </w:pPr>
            <w:r w:rsidRPr="008D0D95">
              <w:rPr>
                <w:rFonts w:ascii="Times New Roman" w:eastAsia="宋体" w:hAnsi="Times New Roman" w:cs="Times New Roman"/>
                <w:kern w:val="0"/>
                <w:sz w:val="24"/>
              </w:rPr>
              <w:t>打码最小线宽</w:t>
            </w:r>
          </w:p>
        </w:tc>
        <w:tc>
          <w:tcPr>
            <w:tcW w:w="2127" w:type="dxa"/>
            <w:shd w:val="clear" w:color="auto" w:fill="auto"/>
            <w:vAlign w:val="center"/>
          </w:tcPr>
          <w:p w:rsidR="000455C7" w:rsidRDefault="000455C7">
            <w:pPr>
              <w:rPr>
                <w:rFonts w:ascii="宋体" w:eastAsia="宋体" w:hAnsi="宋体" w:cs="Arial"/>
                <w:kern w:val="0"/>
                <w:sz w:val="24"/>
                <w:szCs w:val="21"/>
              </w:rPr>
            </w:pPr>
            <w:r w:rsidRPr="008D0D95">
              <w:rPr>
                <w:rFonts w:ascii="Times New Roman" w:eastAsia="宋体" w:hAnsi="Times New Roman" w:cs="Times New Roman"/>
                <w:kern w:val="0"/>
                <w:sz w:val="24"/>
              </w:rPr>
              <w:t>0.1mm</w:t>
            </w:r>
          </w:p>
        </w:tc>
        <w:tc>
          <w:tcPr>
            <w:tcW w:w="2172" w:type="dxa"/>
            <w:shd w:val="clear" w:color="auto" w:fill="auto"/>
            <w:vAlign w:val="center"/>
          </w:tcPr>
          <w:p w:rsidR="000455C7" w:rsidRDefault="000455C7">
            <w:pPr>
              <w:jc w:val="left"/>
              <w:rPr>
                <w:rFonts w:ascii="宋体" w:eastAsia="宋体" w:hAnsi="宋体" w:cs="Arial"/>
                <w:sz w:val="24"/>
                <w:szCs w:val="21"/>
              </w:rPr>
            </w:pPr>
          </w:p>
        </w:tc>
      </w:tr>
      <w:tr w:rsidR="000455C7" w:rsidTr="000455C7">
        <w:trPr>
          <w:trHeight w:val="340"/>
          <w:jc w:val="center"/>
        </w:trPr>
        <w:tc>
          <w:tcPr>
            <w:tcW w:w="718" w:type="dxa"/>
            <w:vMerge/>
            <w:shd w:val="clear" w:color="auto" w:fill="auto"/>
            <w:vAlign w:val="center"/>
          </w:tcPr>
          <w:p w:rsidR="000455C7" w:rsidRDefault="000455C7">
            <w:pPr>
              <w:tabs>
                <w:tab w:val="left" w:pos="105"/>
                <w:tab w:val="left" w:pos="210"/>
              </w:tabs>
              <w:ind w:left="420"/>
              <w:rPr>
                <w:rFonts w:ascii="宋体" w:eastAsia="宋体" w:hAnsi="宋体" w:cs="Arial"/>
                <w:sz w:val="24"/>
                <w:szCs w:val="21"/>
              </w:rPr>
            </w:pPr>
          </w:p>
        </w:tc>
        <w:tc>
          <w:tcPr>
            <w:tcW w:w="1230" w:type="dxa"/>
            <w:vMerge/>
            <w:shd w:val="clear" w:color="auto" w:fill="auto"/>
            <w:vAlign w:val="center"/>
          </w:tcPr>
          <w:p w:rsidR="000455C7" w:rsidRDefault="000455C7">
            <w:pPr>
              <w:rPr>
                <w:rFonts w:ascii="宋体" w:eastAsia="宋体" w:hAnsi="宋体" w:cs="Arial"/>
                <w:sz w:val="24"/>
                <w:szCs w:val="21"/>
              </w:rPr>
            </w:pPr>
          </w:p>
        </w:tc>
        <w:tc>
          <w:tcPr>
            <w:tcW w:w="1984" w:type="dxa"/>
            <w:shd w:val="clear" w:color="auto" w:fill="auto"/>
            <w:vAlign w:val="center"/>
          </w:tcPr>
          <w:p w:rsidR="000455C7" w:rsidRDefault="000455C7">
            <w:pPr>
              <w:rPr>
                <w:rFonts w:ascii="宋体" w:eastAsia="宋体" w:hAnsi="宋体" w:cs="Arial"/>
                <w:sz w:val="24"/>
                <w:szCs w:val="21"/>
              </w:rPr>
            </w:pPr>
            <w:r>
              <w:rPr>
                <w:rFonts w:ascii="Times New Roman" w:eastAsia="宋体" w:hAnsi="Times New Roman" w:cs="Times New Roman" w:hint="eastAsia"/>
                <w:kern w:val="0"/>
                <w:sz w:val="24"/>
              </w:rPr>
              <w:t>扫描</w:t>
            </w:r>
            <w:r w:rsidRPr="008D0D95">
              <w:rPr>
                <w:rFonts w:ascii="Times New Roman" w:eastAsia="宋体" w:hAnsi="Times New Roman" w:cs="Times New Roman"/>
                <w:kern w:val="0"/>
                <w:sz w:val="24"/>
              </w:rPr>
              <w:t>重复定位精度</w:t>
            </w:r>
          </w:p>
        </w:tc>
        <w:tc>
          <w:tcPr>
            <w:tcW w:w="2127" w:type="dxa"/>
            <w:shd w:val="clear" w:color="auto" w:fill="auto"/>
            <w:vAlign w:val="center"/>
          </w:tcPr>
          <w:p w:rsidR="000455C7" w:rsidRDefault="000455C7">
            <w:pPr>
              <w:rPr>
                <w:rFonts w:ascii="宋体" w:eastAsia="宋体" w:hAnsi="宋体" w:cs="Arial"/>
                <w:kern w:val="0"/>
                <w:sz w:val="24"/>
                <w:szCs w:val="21"/>
              </w:rPr>
            </w:pPr>
            <w:r w:rsidRPr="008D0D95">
              <w:rPr>
                <w:rFonts w:ascii="Times New Roman" w:eastAsia="宋体" w:hAnsi="Times New Roman" w:cs="Times New Roman"/>
                <w:kern w:val="0"/>
                <w:sz w:val="24"/>
              </w:rPr>
              <w:t>0.03mm</w:t>
            </w:r>
          </w:p>
        </w:tc>
        <w:tc>
          <w:tcPr>
            <w:tcW w:w="2172" w:type="dxa"/>
            <w:shd w:val="clear" w:color="auto" w:fill="auto"/>
            <w:vAlign w:val="center"/>
          </w:tcPr>
          <w:p w:rsidR="000455C7" w:rsidRDefault="000455C7">
            <w:pPr>
              <w:jc w:val="left"/>
              <w:rPr>
                <w:rFonts w:ascii="宋体" w:eastAsia="宋体" w:hAnsi="宋体" w:cs="Arial"/>
                <w:sz w:val="24"/>
                <w:szCs w:val="21"/>
              </w:rPr>
            </w:pPr>
          </w:p>
        </w:tc>
      </w:tr>
      <w:tr w:rsidR="006B04E4" w:rsidTr="000455C7">
        <w:trPr>
          <w:trHeight w:val="340"/>
          <w:jc w:val="center"/>
        </w:trPr>
        <w:tc>
          <w:tcPr>
            <w:tcW w:w="718" w:type="dxa"/>
            <w:vMerge/>
            <w:shd w:val="clear" w:color="auto" w:fill="auto"/>
            <w:vAlign w:val="center"/>
          </w:tcPr>
          <w:p w:rsidR="006B04E4" w:rsidRDefault="006B04E4">
            <w:pPr>
              <w:tabs>
                <w:tab w:val="left" w:pos="105"/>
                <w:tab w:val="left" w:pos="210"/>
              </w:tabs>
              <w:ind w:left="420"/>
              <w:rPr>
                <w:rFonts w:ascii="宋体" w:eastAsia="宋体" w:hAnsi="宋体" w:cs="Arial"/>
                <w:sz w:val="24"/>
                <w:szCs w:val="21"/>
              </w:rPr>
            </w:pPr>
          </w:p>
        </w:tc>
        <w:tc>
          <w:tcPr>
            <w:tcW w:w="1230" w:type="dxa"/>
            <w:vMerge/>
            <w:shd w:val="clear" w:color="auto" w:fill="auto"/>
            <w:vAlign w:val="center"/>
          </w:tcPr>
          <w:p w:rsidR="006B04E4" w:rsidRDefault="006B04E4">
            <w:pPr>
              <w:rPr>
                <w:rFonts w:ascii="宋体" w:eastAsia="宋体" w:hAnsi="宋体" w:cs="Arial"/>
                <w:sz w:val="24"/>
                <w:szCs w:val="21"/>
              </w:rPr>
            </w:pPr>
          </w:p>
        </w:tc>
        <w:tc>
          <w:tcPr>
            <w:tcW w:w="1984" w:type="dxa"/>
            <w:shd w:val="clear" w:color="auto" w:fill="auto"/>
            <w:vAlign w:val="center"/>
          </w:tcPr>
          <w:p w:rsidR="006B04E4" w:rsidRDefault="00142A67">
            <w:pPr>
              <w:rPr>
                <w:rFonts w:ascii="宋体" w:eastAsia="宋体" w:hAnsi="宋体" w:cs="Arial"/>
                <w:sz w:val="24"/>
                <w:szCs w:val="21"/>
              </w:rPr>
            </w:pPr>
            <w:r>
              <w:rPr>
                <w:rFonts w:ascii="宋体" w:eastAsia="宋体" w:hAnsi="宋体" w:cs="Arial" w:hint="eastAsia"/>
                <w:sz w:val="24"/>
                <w:szCs w:val="21"/>
              </w:rPr>
              <w:t>激光刻字幅长</w:t>
            </w:r>
          </w:p>
        </w:tc>
        <w:tc>
          <w:tcPr>
            <w:tcW w:w="2127" w:type="dxa"/>
            <w:shd w:val="clear" w:color="auto" w:fill="auto"/>
            <w:vAlign w:val="center"/>
          </w:tcPr>
          <w:p w:rsidR="006B04E4" w:rsidRDefault="00142A67">
            <w:pPr>
              <w:rPr>
                <w:rFonts w:ascii="宋体" w:eastAsia="宋体" w:hAnsi="宋体" w:cs="Arial"/>
                <w:kern w:val="0"/>
                <w:sz w:val="24"/>
                <w:szCs w:val="21"/>
              </w:rPr>
            </w:pPr>
            <w:r>
              <w:rPr>
                <w:rFonts w:ascii="宋体" w:eastAsia="宋体" w:hAnsi="宋体" w:cs="Arial" w:hint="eastAsia"/>
                <w:kern w:val="0"/>
                <w:sz w:val="24"/>
                <w:szCs w:val="21"/>
              </w:rPr>
              <w:t>MAX：1</w:t>
            </w:r>
            <w:r w:rsidR="000455C7">
              <w:rPr>
                <w:rFonts w:ascii="宋体" w:eastAsia="宋体" w:hAnsi="宋体" w:cs="Arial"/>
                <w:kern w:val="0"/>
                <w:sz w:val="24"/>
                <w:szCs w:val="21"/>
              </w:rPr>
              <w:t>10mm</w:t>
            </w:r>
          </w:p>
        </w:tc>
        <w:tc>
          <w:tcPr>
            <w:tcW w:w="2172" w:type="dxa"/>
            <w:shd w:val="clear" w:color="auto" w:fill="auto"/>
            <w:vAlign w:val="center"/>
          </w:tcPr>
          <w:p w:rsidR="006B04E4" w:rsidRDefault="006B04E4">
            <w:pPr>
              <w:jc w:val="left"/>
              <w:rPr>
                <w:rFonts w:ascii="宋体" w:eastAsia="宋体" w:hAnsi="宋体" w:cs="Arial"/>
                <w:sz w:val="24"/>
                <w:szCs w:val="21"/>
              </w:rPr>
            </w:pPr>
          </w:p>
        </w:tc>
      </w:tr>
      <w:tr w:rsidR="006B04E4" w:rsidTr="000455C7">
        <w:trPr>
          <w:trHeight w:val="340"/>
          <w:jc w:val="center"/>
        </w:trPr>
        <w:tc>
          <w:tcPr>
            <w:tcW w:w="718" w:type="dxa"/>
            <w:vMerge/>
            <w:shd w:val="clear" w:color="auto" w:fill="auto"/>
            <w:vAlign w:val="center"/>
          </w:tcPr>
          <w:p w:rsidR="006B04E4" w:rsidRDefault="006B04E4">
            <w:pPr>
              <w:tabs>
                <w:tab w:val="left" w:pos="105"/>
                <w:tab w:val="left" w:pos="210"/>
              </w:tabs>
              <w:ind w:left="420"/>
              <w:rPr>
                <w:rFonts w:ascii="宋体" w:eastAsia="宋体" w:hAnsi="宋体" w:cs="Arial"/>
                <w:sz w:val="24"/>
                <w:szCs w:val="21"/>
              </w:rPr>
            </w:pPr>
          </w:p>
        </w:tc>
        <w:tc>
          <w:tcPr>
            <w:tcW w:w="1230" w:type="dxa"/>
            <w:vMerge/>
            <w:shd w:val="clear" w:color="auto" w:fill="auto"/>
            <w:vAlign w:val="center"/>
          </w:tcPr>
          <w:p w:rsidR="006B04E4" w:rsidRDefault="006B04E4">
            <w:pPr>
              <w:rPr>
                <w:rFonts w:ascii="宋体" w:eastAsia="宋体" w:hAnsi="宋体" w:cs="Arial"/>
                <w:sz w:val="24"/>
                <w:szCs w:val="21"/>
              </w:rPr>
            </w:pPr>
          </w:p>
        </w:tc>
        <w:tc>
          <w:tcPr>
            <w:tcW w:w="1984" w:type="dxa"/>
            <w:shd w:val="clear" w:color="auto" w:fill="auto"/>
            <w:vAlign w:val="center"/>
          </w:tcPr>
          <w:p w:rsidR="006B04E4" w:rsidRDefault="00142A67">
            <w:pPr>
              <w:rPr>
                <w:rFonts w:ascii="宋体" w:eastAsia="宋体" w:hAnsi="宋体" w:cs="Arial"/>
                <w:sz w:val="24"/>
                <w:szCs w:val="21"/>
              </w:rPr>
            </w:pPr>
            <w:r>
              <w:rPr>
                <w:rFonts w:ascii="宋体" w:eastAsia="宋体" w:hAnsi="宋体" w:cs="Arial" w:hint="eastAsia"/>
                <w:sz w:val="24"/>
                <w:szCs w:val="21"/>
              </w:rPr>
              <w:t>激光刻字幅宽</w:t>
            </w:r>
          </w:p>
        </w:tc>
        <w:tc>
          <w:tcPr>
            <w:tcW w:w="2127" w:type="dxa"/>
            <w:shd w:val="clear" w:color="auto" w:fill="auto"/>
            <w:vAlign w:val="center"/>
          </w:tcPr>
          <w:p w:rsidR="006B04E4" w:rsidRDefault="00142A67">
            <w:pPr>
              <w:rPr>
                <w:rFonts w:ascii="宋体" w:eastAsia="宋体" w:hAnsi="宋体" w:cs="Arial"/>
                <w:kern w:val="0"/>
                <w:sz w:val="24"/>
                <w:szCs w:val="21"/>
              </w:rPr>
            </w:pPr>
            <w:r>
              <w:rPr>
                <w:rFonts w:ascii="宋体" w:eastAsia="宋体" w:hAnsi="宋体" w:cs="Arial" w:hint="eastAsia"/>
                <w:kern w:val="0"/>
                <w:sz w:val="24"/>
                <w:szCs w:val="21"/>
              </w:rPr>
              <w:t>MAX：</w:t>
            </w:r>
            <w:r w:rsidR="000455C7">
              <w:rPr>
                <w:rFonts w:ascii="宋体" w:eastAsia="宋体" w:hAnsi="宋体" w:cs="Arial" w:hint="eastAsia"/>
                <w:kern w:val="0"/>
                <w:sz w:val="24"/>
                <w:szCs w:val="21"/>
              </w:rPr>
              <w:t>1</w:t>
            </w:r>
            <w:r w:rsidR="000455C7">
              <w:rPr>
                <w:rFonts w:ascii="宋体" w:eastAsia="宋体" w:hAnsi="宋体" w:cs="Arial"/>
                <w:kern w:val="0"/>
                <w:sz w:val="24"/>
                <w:szCs w:val="21"/>
              </w:rPr>
              <w:t>10mm</w:t>
            </w:r>
          </w:p>
        </w:tc>
        <w:tc>
          <w:tcPr>
            <w:tcW w:w="2172" w:type="dxa"/>
            <w:shd w:val="clear" w:color="auto" w:fill="auto"/>
            <w:vAlign w:val="center"/>
          </w:tcPr>
          <w:p w:rsidR="006B04E4" w:rsidRDefault="006B04E4">
            <w:pPr>
              <w:jc w:val="left"/>
              <w:rPr>
                <w:rFonts w:ascii="宋体" w:eastAsia="宋体" w:hAnsi="宋体" w:cs="Arial"/>
                <w:sz w:val="24"/>
                <w:szCs w:val="21"/>
              </w:rPr>
            </w:pPr>
          </w:p>
        </w:tc>
      </w:tr>
      <w:tr w:rsidR="006B04E4" w:rsidTr="000455C7">
        <w:trPr>
          <w:trHeight w:val="340"/>
          <w:jc w:val="center"/>
        </w:trPr>
        <w:tc>
          <w:tcPr>
            <w:tcW w:w="718" w:type="dxa"/>
            <w:vMerge/>
            <w:shd w:val="clear" w:color="auto" w:fill="auto"/>
            <w:vAlign w:val="center"/>
          </w:tcPr>
          <w:p w:rsidR="006B04E4" w:rsidRDefault="006B04E4">
            <w:pPr>
              <w:tabs>
                <w:tab w:val="left" w:pos="105"/>
                <w:tab w:val="left" w:pos="210"/>
              </w:tabs>
              <w:ind w:left="420"/>
              <w:rPr>
                <w:rFonts w:ascii="宋体" w:eastAsia="宋体" w:hAnsi="宋体" w:cs="Arial"/>
                <w:sz w:val="24"/>
                <w:szCs w:val="21"/>
              </w:rPr>
            </w:pPr>
          </w:p>
        </w:tc>
        <w:tc>
          <w:tcPr>
            <w:tcW w:w="1230" w:type="dxa"/>
            <w:vMerge/>
            <w:shd w:val="clear" w:color="auto" w:fill="auto"/>
            <w:vAlign w:val="center"/>
          </w:tcPr>
          <w:p w:rsidR="006B04E4" w:rsidRDefault="006B04E4">
            <w:pPr>
              <w:rPr>
                <w:rFonts w:ascii="宋体" w:eastAsia="宋体" w:hAnsi="宋体" w:cs="Arial"/>
                <w:sz w:val="24"/>
                <w:szCs w:val="21"/>
              </w:rPr>
            </w:pPr>
          </w:p>
        </w:tc>
        <w:tc>
          <w:tcPr>
            <w:tcW w:w="1984" w:type="dxa"/>
            <w:shd w:val="clear" w:color="auto" w:fill="auto"/>
            <w:vAlign w:val="center"/>
          </w:tcPr>
          <w:p w:rsidR="006B04E4" w:rsidRDefault="00142A67">
            <w:pPr>
              <w:rPr>
                <w:rFonts w:ascii="宋体" w:eastAsia="宋体" w:hAnsi="宋体" w:cs="Arial"/>
                <w:sz w:val="24"/>
                <w:szCs w:val="21"/>
              </w:rPr>
            </w:pPr>
            <w:r>
              <w:rPr>
                <w:rFonts w:ascii="宋体" w:eastAsia="宋体" w:hAnsi="宋体" w:cs="Arial" w:hint="eastAsia"/>
                <w:sz w:val="24"/>
                <w:szCs w:val="21"/>
              </w:rPr>
              <w:t>激光刻字深度</w:t>
            </w:r>
          </w:p>
        </w:tc>
        <w:tc>
          <w:tcPr>
            <w:tcW w:w="2127" w:type="dxa"/>
            <w:shd w:val="clear" w:color="auto" w:fill="auto"/>
            <w:vAlign w:val="center"/>
          </w:tcPr>
          <w:p w:rsidR="006B04E4" w:rsidRDefault="000455C7" w:rsidP="000455C7">
            <w:pPr>
              <w:rPr>
                <w:rFonts w:ascii="宋体" w:eastAsia="宋体" w:hAnsi="宋体" w:cs="Arial"/>
                <w:kern w:val="0"/>
                <w:sz w:val="24"/>
                <w:szCs w:val="21"/>
              </w:rPr>
            </w:pPr>
            <w:r w:rsidRPr="008D0D95">
              <w:rPr>
                <w:rFonts w:ascii="Times New Roman" w:eastAsia="宋体" w:hAnsi="Times New Roman" w:cs="Times New Roman"/>
                <w:kern w:val="0"/>
                <w:sz w:val="24"/>
              </w:rPr>
              <w:t>深度可调，最深</w:t>
            </w:r>
            <w:r w:rsidRPr="008D0D95">
              <w:rPr>
                <w:rFonts w:ascii="Times New Roman" w:eastAsia="宋体" w:hAnsi="Times New Roman" w:cs="Times New Roman"/>
                <w:kern w:val="0"/>
                <w:sz w:val="24"/>
              </w:rPr>
              <w:t>1mm</w:t>
            </w:r>
          </w:p>
        </w:tc>
        <w:tc>
          <w:tcPr>
            <w:tcW w:w="2172" w:type="dxa"/>
            <w:shd w:val="clear" w:color="auto" w:fill="auto"/>
            <w:vAlign w:val="center"/>
          </w:tcPr>
          <w:p w:rsidR="006B04E4" w:rsidRDefault="006B04E4">
            <w:pPr>
              <w:jc w:val="left"/>
              <w:rPr>
                <w:rFonts w:ascii="宋体" w:eastAsia="宋体" w:hAnsi="宋体" w:cs="Arial"/>
                <w:sz w:val="24"/>
                <w:szCs w:val="21"/>
              </w:rPr>
            </w:pPr>
          </w:p>
        </w:tc>
      </w:tr>
      <w:tr w:rsidR="000455C7" w:rsidTr="000455C7">
        <w:trPr>
          <w:trHeight w:val="340"/>
          <w:jc w:val="center"/>
        </w:trPr>
        <w:tc>
          <w:tcPr>
            <w:tcW w:w="718" w:type="dxa"/>
            <w:vMerge/>
            <w:shd w:val="clear" w:color="auto" w:fill="auto"/>
            <w:vAlign w:val="center"/>
          </w:tcPr>
          <w:p w:rsidR="000455C7" w:rsidRDefault="000455C7">
            <w:pPr>
              <w:tabs>
                <w:tab w:val="left" w:pos="105"/>
                <w:tab w:val="left" w:pos="210"/>
              </w:tabs>
              <w:ind w:left="420"/>
              <w:rPr>
                <w:rFonts w:ascii="宋体" w:eastAsia="宋体" w:hAnsi="宋体" w:cs="Arial"/>
                <w:sz w:val="24"/>
                <w:szCs w:val="21"/>
              </w:rPr>
            </w:pPr>
          </w:p>
        </w:tc>
        <w:tc>
          <w:tcPr>
            <w:tcW w:w="1230" w:type="dxa"/>
            <w:vMerge/>
            <w:shd w:val="clear" w:color="auto" w:fill="auto"/>
            <w:vAlign w:val="center"/>
          </w:tcPr>
          <w:p w:rsidR="000455C7" w:rsidRDefault="000455C7">
            <w:pPr>
              <w:rPr>
                <w:rFonts w:ascii="宋体" w:eastAsia="宋体" w:hAnsi="宋体" w:cs="Arial"/>
                <w:sz w:val="24"/>
                <w:szCs w:val="21"/>
              </w:rPr>
            </w:pPr>
          </w:p>
        </w:tc>
        <w:tc>
          <w:tcPr>
            <w:tcW w:w="1984" w:type="dxa"/>
            <w:shd w:val="clear" w:color="auto" w:fill="auto"/>
            <w:vAlign w:val="center"/>
          </w:tcPr>
          <w:p w:rsidR="000455C7" w:rsidRDefault="000455C7">
            <w:pPr>
              <w:rPr>
                <w:rFonts w:ascii="宋体" w:eastAsia="宋体" w:hAnsi="宋体" w:cs="Arial"/>
                <w:sz w:val="24"/>
                <w:szCs w:val="21"/>
              </w:rPr>
            </w:pPr>
            <w:r w:rsidRPr="008D0D95">
              <w:rPr>
                <w:rFonts w:ascii="Times New Roman" w:eastAsia="宋体" w:hAnsi="Times New Roman" w:cs="Times New Roman"/>
                <w:kern w:val="0"/>
                <w:sz w:val="24"/>
              </w:rPr>
              <w:t>可打码轮胎外径范围</w:t>
            </w:r>
          </w:p>
        </w:tc>
        <w:tc>
          <w:tcPr>
            <w:tcW w:w="2127" w:type="dxa"/>
            <w:shd w:val="clear" w:color="auto" w:fill="auto"/>
            <w:vAlign w:val="center"/>
          </w:tcPr>
          <w:p w:rsidR="000455C7" w:rsidRDefault="000455C7">
            <w:pPr>
              <w:rPr>
                <w:rFonts w:ascii="宋体" w:eastAsia="宋体" w:hAnsi="宋体" w:cs="Arial"/>
                <w:kern w:val="0"/>
                <w:sz w:val="24"/>
                <w:szCs w:val="21"/>
              </w:rPr>
            </w:pPr>
            <w:r w:rsidRPr="008D0D95">
              <w:rPr>
                <w:rFonts w:ascii="Times New Roman" w:eastAsia="宋体" w:hAnsi="Times New Roman" w:cs="Times New Roman"/>
                <w:kern w:val="0"/>
                <w:sz w:val="24"/>
              </w:rPr>
              <w:t>502</w:t>
            </w:r>
            <w:r w:rsidRPr="008D0D95">
              <w:rPr>
                <w:rFonts w:ascii="Times New Roman" w:eastAsia="宋体" w:hAnsi="Times New Roman" w:cs="Times New Roman"/>
                <w:kern w:val="0"/>
                <w:sz w:val="24"/>
              </w:rPr>
              <w:t>～</w:t>
            </w:r>
            <w:r w:rsidRPr="008D0D95">
              <w:rPr>
                <w:rFonts w:ascii="Times New Roman" w:eastAsia="宋体" w:hAnsi="Times New Roman" w:cs="Times New Roman"/>
                <w:kern w:val="0"/>
                <w:sz w:val="24"/>
              </w:rPr>
              <w:t>850mm</w:t>
            </w:r>
          </w:p>
        </w:tc>
        <w:tc>
          <w:tcPr>
            <w:tcW w:w="2172" w:type="dxa"/>
            <w:shd w:val="clear" w:color="auto" w:fill="auto"/>
            <w:vAlign w:val="center"/>
          </w:tcPr>
          <w:p w:rsidR="000455C7" w:rsidRDefault="000455C7">
            <w:pPr>
              <w:jc w:val="left"/>
              <w:rPr>
                <w:rFonts w:ascii="宋体" w:eastAsia="宋体" w:hAnsi="宋体" w:cs="Arial"/>
                <w:sz w:val="24"/>
                <w:szCs w:val="21"/>
              </w:rPr>
            </w:pPr>
          </w:p>
        </w:tc>
      </w:tr>
      <w:tr w:rsidR="000455C7" w:rsidTr="000455C7">
        <w:trPr>
          <w:trHeight w:val="340"/>
          <w:jc w:val="center"/>
        </w:trPr>
        <w:tc>
          <w:tcPr>
            <w:tcW w:w="718" w:type="dxa"/>
            <w:vMerge/>
            <w:shd w:val="clear" w:color="auto" w:fill="auto"/>
            <w:vAlign w:val="center"/>
          </w:tcPr>
          <w:p w:rsidR="000455C7" w:rsidRDefault="000455C7">
            <w:pPr>
              <w:tabs>
                <w:tab w:val="left" w:pos="105"/>
                <w:tab w:val="left" w:pos="210"/>
              </w:tabs>
              <w:ind w:left="420"/>
              <w:rPr>
                <w:rFonts w:ascii="宋体" w:eastAsia="宋体" w:hAnsi="宋体" w:cs="Arial"/>
                <w:sz w:val="24"/>
                <w:szCs w:val="21"/>
              </w:rPr>
            </w:pPr>
          </w:p>
        </w:tc>
        <w:tc>
          <w:tcPr>
            <w:tcW w:w="1230" w:type="dxa"/>
            <w:vMerge/>
            <w:shd w:val="clear" w:color="auto" w:fill="auto"/>
            <w:vAlign w:val="center"/>
          </w:tcPr>
          <w:p w:rsidR="000455C7" w:rsidRDefault="000455C7">
            <w:pPr>
              <w:rPr>
                <w:rFonts w:ascii="宋体" w:eastAsia="宋体" w:hAnsi="宋体" w:cs="Arial"/>
                <w:sz w:val="24"/>
                <w:szCs w:val="21"/>
              </w:rPr>
            </w:pPr>
          </w:p>
        </w:tc>
        <w:tc>
          <w:tcPr>
            <w:tcW w:w="1984" w:type="dxa"/>
            <w:shd w:val="clear" w:color="auto" w:fill="auto"/>
            <w:vAlign w:val="center"/>
          </w:tcPr>
          <w:p w:rsidR="000455C7" w:rsidRDefault="000455C7">
            <w:pPr>
              <w:rPr>
                <w:rFonts w:ascii="宋体" w:eastAsia="宋体" w:hAnsi="宋体" w:cs="Arial"/>
                <w:sz w:val="24"/>
                <w:szCs w:val="21"/>
              </w:rPr>
            </w:pPr>
            <w:r w:rsidRPr="008D0D95">
              <w:rPr>
                <w:rFonts w:ascii="Times New Roman" w:eastAsia="宋体" w:hAnsi="Times New Roman" w:cs="Times New Roman"/>
                <w:kern w:val="0"/>
                <w:sz w:val="24"/>
              </w:rPr>
              <w:t>可打码轮胎胎圈直径范围</w:t>
            </w:r>
          </w:p>
        </w:tc>
        <w:tc>
          <w:tcPr>
            <w:tcW w:w="2127" w:type="dxa"/>
            <w:shd w:val="clear" w:color="auto" w:fill="auto"/>
            <w:vAlign w:val="center"/>
          </w:tcPr>
          <w:p w:rsidR="000455C7" w:rsidRDefault="000455C7">
            <w:pPr>
              <w:rPr>
                <w:rFonts w:ascii="宋体" w:eastAsia="宋体" w:hAnsi="宋体" w:cs="Arial"/>
                <w:kern w:val="0"/>
                <w:sz w:val="24"/>
                <w:szCs w:val="21"/>
              </w:rPr>
            </w:pPr>
            <w:r w:rsidRPr="008D0D95">
              <w:rPr>
                <w:rFonts w:ascii="Times New Roman" w:eastAsia="宋体" w:hAnsi="Times New Roman" w:cs="Times New Roman"/>
                <w:kern w:val="0"/>
                <w:sz w:val="24"/>
              </w:rPr>
              <w:t>302</w:t>
            </w:r>
            <w:r w:rsidRPr="008D0D95">
              <w:rPr>
                <w:rFonts w:ascii="Times New Roman" w:eastAsia="宋体" w:hAnsi="Times New Roman" w:cs="Times New Roman"/>
                <w:kern w:val="0"/>
                <w:sz w:val="24"/>
              </w:rPr>
              <w:t>～</w:t>
            </w:r>
            <w:r w:rsidRPr="008D0D95">
              <w:rPr>
                <w:rFonts w:ascii="Times New Roman" w:eastAsia="宋体" w:hAnsi="Times New Roman" w:cs="Times New Roman"/>
                <w:kern w:val="0"/>
                <w:sz w:val="24"/>
              </w:rPr>
              <w:t>558mm</w:t>
            </w:r>
          </w:p>
        </w:tc>
        <w:tc>
          <w:tcPr>
            <w:tcW w:w="2172" w:type="dxa"/>
            <w:shd w:val="clear" w:color="auto" w:fill="auto"/>
            <w:vAlign w:val="center"/>
          </w:tcPr>
          <w:p w:rsidR="000455C7" w:rsidRDefault="000455C7">
            <w:pPr>
              <w:jc w:val="left"/>
              <w:rPr>
                <w:rFonts w:ascii="宋体" w:eastAsia="宋体" w:hAnsi="宋体" w:cs="Arial"/>
                <w:sz w:val="24"/>
                <w:szCs w:val="21"/>
              </w:rPr>
            </w:pPr>
          </w:p>
        </w:tc>
      </w:tr>
      <w:tr w:rsidR="000455C7" w:rsidTr="000455C7">
        <w:trPr>
          <w:trHeight w:val="340"/>
          <w:jc w:val="center"/>
        </w:trPr>
        <w:tc>
          <w:tcPr>
            <w:tcW w:w="718" w:type="dxa"/>
            <w:vMerge/>
            <w:shd w:val="clear" w:color="auto" w:fill="auto"/>
            <w:vAlign w:val="center"/>
          </w:tcPr>
          <w:p w:rsidR="000455C7" w:rsidRDefault="000455C7">
            <w:pPr>
              <w:tabs>
                <w:tab w:val="left" w:pos="105"/>
                <w:tab w:val="left" w:pos="210"/>
              </w:tabs>
              <w:ind w:left="420"/>
              <w:rPr>
                <w:rFonts w:ascii="宋体" w:eastAsia="宋体" w:hAnsi="宋体" w:cs="Arial"/>
                <w:sz w:val="24"/>
                <w:szCs w:val="21"/>
              </w:rPr>
            </w:pPr>
          </w:p>
        </w:tc>
        <w:tc>
          <w:tcPr>
            <w:tcW w:w="1230" w:type="dxa"/>
            <w:vMerge/>
            <w:shd w:val="clear" w:color="auto" w:fill="auto"/>
            <w:vAlign w:val="center"/>
          </w:tcPr>
          <w:p w:rsidR="000455C7" w:rsidRDefault="000455C7">
            <w:pPr>
              <w:rPr>
                <w:rFonts w:ascii="宋体" w:eastAsia="宋体" w:hAnsi="宋体" w:cs="Arial"/>
                <w:sz w:val="24"/>
                <w:szCs w:val="21"/>
              </w:rPr>
            </w:pPr>
          </w:p>
        </w:tc>
        <w:tc>
          <w:tcPr>
            <w:tcW w:w="1984" w:type="dxa"/>
            <w:shd w:val="clear" w:color="auto" w:fill="auto"/>
            <w:vAlign w:val="center"/>
          </w:tcPr>
          <w:p w:rsidR="000455C7" w:rsidRDefault="000455C7">
            <w:pPr>
              <w:rPr>
                <w:rFonts w:ascii="宋体" w:eastAsia="宋体" w:hAnsi="宋体" w:cs="Arial"/>
                <w:sz w:val="24"/>
                <w:szCs w:val="21"/>
              </w:rPr>
            </w:pPr>
            <w:r w:rsidRPr="008D0D95">
              <w:rPr>
                <w:rFonts w:ascii="Times New Roman" w:eastAsia="宋体" w:hAnsi="Times New Roman" w:cs="Times New Roman"/>
                <w:kern w:val="0"/>
                <w:sz w:val="24"/>
              </w:rPr>
              <w:t>可打码轮胎断面宽度范围</w:t>
            </w:r>
          </w:p>
        </w:tc>
        <w:tc>
          <w:tcPr>
            <w:tcW w:w="2127" w:type="dxa"/>
            <w:shd w:val="clear" w:color="auto" w:fill="auto"/>
            <w:vAlign w:val="center"/>
          </w:tcPr>
          <w:p w:rsidR="000455C7" w:rsidRDefault="000455C7">
            <w:pPr>
              <w:rPr>
                <w:rFonts w:ascii="宋体" w:eastAsia="宋体" w:hAnsi="宋体" w:cs="Arial"/>
                <w:kern w:val="0"/>
                <w:sz w:val="24"/>
                <w:szCs w:val="21"/>
              </w:rPr>
            </w:pPr>
            <w:r w:rsidRPr="008D0D95">
              <w:rPr>
                <w:rFonts w:ascii="Times New Roman" w:eastAsia="宋体" w:hAnsi="Times New Roman" w:cs="Times New Roman"/>
                <w:kern w:val="0"/>
                <w:sz w:val="24"/>
              </w:rPr>
              <w:t>145</w:t>
            </w:r>
            <w:r w:rsidRPr="008D0D95">
              <w:rPr>
                <w:rFonts w:ascii="Times New Roman" w:eastAsia="宋体" w:hAnsi="Times New Roman" w:cs="Times New Roman"/>
                <w:kern w:val="0"/>
                <w:sz w:val="24"/>
              </w:rPr>
              <w:t>～</w:t>
            </w:r>
            <w:r w:rsidRPr="008D0D95">
              <w:rPr>
                <w:rFonts w:ascii="Times New Roman" w:eastAsia="宋体" w:hAnsi="Times New Roman" w:cs="Times New Roman"/>
                <w:kern w:val="0"/>
                <w:sz w:val="24"/>
              </w:rPr>
              <w:t>315mm</w:t>
            </w:r>
          </w:p>
        </w:tc>
        <w:tc>
          <w:tcPr>
            <w:tcW w:w="2172" w:type="dxa"/>
            <w:shd w:val="clear" w:color="auto" w:fill="auto"/>
            <w:vAlign w:val="center"/>
          </w:tcPr>
          <w:p w:rsidR="000455C7" w:rsidRDefault="000455C7">
            <w:pPr>
              <w:jc w:val="left"/>
              <w:rPr>
                <w:rFonts w:ascii="宋体" w:eastAsia="宋体" w:hAnsi="宋体" w:cs="Arial"/>
                <w:sz w:val="24"/>
                <w:szCs w:val="21"/>
              </w:rPr>
            </w:pPr>
          </w:p>
        </w:tc>
      </w:tr>
    </w:tbl>
    <w:p w:rsidR="000455C7" w:rsidRDefault="00423604" w:rsidP="00423604">
      <w:pPr>
        <w:pStyle w:val="aa"/>
        <w:numPr>
          <w:ilvl w:val="0"/>
          <w:numId w:val="1"/>
        </w:numPr>
        <w:ind w:firstLineChars="0"/>
        <w:rPr>
          <w:rFonts w:ascii="宋体" w:eastAsia="宋体" w:hAnsi="宋体"/>
          <w:b/>
          <w:sz w:val="28"/>
          <w:szCs w:val="28"/>
        </w:rPr>
      </w:pPr>
      <w:r w:rsidRPr="00423604">
        <w:rPr>
          <w:rFonts w:ascii="宋体" w:eastAsia="宋体" w:hAnsi="宋体" w:hint="eastAsia"/>
          <w:b/>
          <w:sz w:val="28"/>
          <w:szCs w:val="28"/>
        </w:rPr>
        <w:t>设备功能描述：</w:t>
      </w:r>
    </w:p>
    <w:p w:rsidR="00803F2C" w:rsidRPr="00803F2C" w:rsidRDefault="00803F2C" w:rsidP="00803F2C">
      <w:pPr>
        <w:rPr>
          <w:rFonts w:ascii="宋体" w:eastAsia="宋体" w:hAnsi="宋体"/>
          <w:b/>
          <w:sz w:val="24"/>
          <w:szCs w:val="24"/>
        </w:rPr>
      </w:pPr>
      <w:r>
        <w:rPr>
          <w:rFonts w:ascii="宋体" w:eastAsia="宋体" w:hAnsi="宋体" w:hint="eastAsia"/>
          <w:b/>
          <w:sz w:val="24"/>
          <w:szCs w:val="24"/>
        </w:rPr>
        <w:t xml:space="preserve"> </w:t>
      </w:r>
      <w:r w:rsidRPr="00803F2C">
        <w:rPr>
          <w:rFonts w:ascii="宋体" w:eastAsia="宋体" w:hAnsi="宋体"/>
          <w:sz w:val="24"/>
          <w:szCs w:val="24"/>
        </w:rPr>
        <w:t xml:space="preserve"> </w:t>
      </w:r>
      <w:r w:rsidRPr="00803F2C">
        <w:rPr>
          <w:rFonts w:ascii="宋体" w:eastAsia="宋体" w:hAnsi="宋体" w:hint="eastAsia"/>
          <w:sz w:val="24"/>
          <w:szCs w:val="24"/>
        </w:rPr>
        <w:t>整套系统由轮胎输入系统、激光刻字系统、轮胎输出系统、电气控制系统、烟气治理系统以及安全防护系统等组成</w:t>
      </w:r>
      <w:r>
        <w:rPr>
          <w:rFonts w:ascii="宋体" w:eastAsia="宋体" w:hAnsi="宋体" w:hint="eastAsia"/>
          <w:sz w:val="24"/>
          <w:szCs w:val="24"/>
        </w:rPr>
        <w:t>。</w:t>
      </w:r>
    </w:p>
    <w:p w:rsidR="00423604" w:rsidRDefault="00423604" w:rsidP="00423604">
      <w:pPr>
        <w:autoSpaceDE w:val="0"/>
        <w:autoSpaceDN w:val="0"/>
        <w:adjustRightInd w:val="0"/>
        <w:spacing w:line="360" w:lineRule="auto"/>
        <w:rPr>
          <w:rFonts w:ascii="Times New Roman" w:eastAsia="宋体" w:hAnsi="Times New Roman" w:cs="Times New Roman"/>
          <w:sz w:val="24"/>
          <w:szCs w:val="28"/>
        </w:rPr>
      </w:pPr>
      <w:r w:rsidRPr="00423604">
        <w:rPr>
          <w:rFonts w:ascii="Times New Roman" w:eastAsia="宋体" w:hAnsi="Times New Roman" w:cs="Times New Roman"/>
          <w:kern w:val="0"/>
          <w:sz w:val="24"/>
          <w:szCs w:val="24"/>
        </w:rPr>
        <w:t>将待打码轮胎置于进料辊道，</w:t>
      </w:r>
      <w:r w:rsidRPr="00423604">
        <w:rPr>
          <w:rFonts w:ascii="Times New Roman" w:eastAsia="宋体" w:hAnsi="Times New Roman" w:cs="Times New Roman" w:hint="eastAsia"/>
          <w:kern w:val="0"/>
          <w:sz w:val="24"/>
          <w:szCs w:val="24"/>
        </w:rPr>
        <w:t>电动</w:t>
      </w:r>
      <w:r w:rsidRPr="00423604">
        <w:rPr>
          <w:rFonts w:ascii="Times New Roman" w:eastAsia="宋体" w:hAnsi="Times New Roman" w:cs="Times New Roman"/>
          <w:kern w:val="0"/>
          <w:sz w:val="24"/>
          <w:szCs w:val="24"/>
        </w:rPr>
        <w:t>移入激光打码区域。通过定位夹具将轮胎定位</w:t>
      </w:r>
      <w:proofErr w:type="gramStart"/>
      <w:r w:rsidRPr="00423604">
        <w:rPr>
          <w:rFonts w:ascii="Times New Roman" w:eastAsia="宋体" w:hAnsi="Times New Roman" w:cs="Times New Roman"/>
          <w:kern w:val="0"/>
          <w:sz w:val="24"/>
          <w:szCs w:val="24"/>
        </w:rPr>
        <w:t>于打标平台</w:t>
      </w:r>
      <w:proofErr w:type="gramEnd"/>
      <w:r w:rsidRPr="00423604">
        <w:rPr>
          <w:rFonts w:ascii="Times New Roman" w:eastAsia="宋体" w:hAnsi="Times New Roman" w:cs="Times New Roman"/>
          <w:kern w:val="0"/>
          <w:sz w:val="24"/>
          <w:szCs w:val="24"/>
        </w:rPr>
        <w:t>。根据轮胎规格尺寸</w:t>
      </w:r>
      <w:r w:rsidRPr="00423604">
        <w:rPr>
          <w:rFonts w:ascii="Times New Roman" w:eastAsia="宋体" w:hAnsi="Times New Roman" w:cs="Times New Roman" w:hint="eastAsia"/>
          <w:kern w:val="0"/>
          <w:sz w:val="24"/>
          <w:szCs w:val="24"/>
        </w:rPr>
        <w:t>电动</w:t>
      </w:r>
      <w:r w:rsidRPr="00423604">
        <w:rPr>
          <w:rFonts w:ascii="Times New Roman" w:eastAsia="宋体" w:hAnsi="Times New Roman" w:cs="Times New Roman"/>
          <w:kern w:val="0"/>
          <w:sz w:val="24"/>
          <w:szCs w:val="24"/>
        </w:rPr>
        <w:t>调节激光打码头的高度，使激光照射位置位于轮胎</w:t>
      </w:r>
      <w:proofErr w:type="gramStart"/>
      <w:r w:rsidRPr="00423604">
        <w:rPr>
          <w:rFonts w:ascii="Times New Roman" w:eastAsia="宋体" w:hAnsi="Times New Roman" w:cs="Times New Roman"/>
          <w:kern w:val="0"/>
          <w:sz w:val="24"/>
          <w:szCs w:val="24"/>
        </w:rPr>
        <w:t>胎侧相应</w:t>
      </w:r>
      <w:proofErr w:type="gramEnd"/>
      <w:r w:rsidRPr="00423604">
        <w:rPr>
          <w:rFonts w:ascii="Times New Roman" w:eastAsia="宋体" w:hAnsi="Times New Roman" w:cs="Times New Roman"/>
          <w:kern w:val="0"/>
          <w:sz w:val="24"/>
          <w:szCs w:val="24"/>
        </w:rPr>
        <w:t>径向位置，激光焦距位于轮胎表面。旋转轮胎，通过激光辅助定位确定轮胎环形角</w:t>
      </w:r>
      <w:r w:rsidRPr="00423604">
        <w:rPr>
          <w:rFonts w:ascii="Times New Roman" w:eastAsia="宋体" w:hAnsi="Times New Roman" w:cs="Times New Roman" w:hint="eastAsia"/>
          <w:kern w:val="0"/>
          <w:sz w:val="24"/>
          <w:szCs w:val="24"/>
        </w:rPr>
        <w:t>向</w:t>
      </w:r>
      <w:r w:rsidRPr="00423604">
        <w:rPr>
          <w:rFonts w:ascii="Times New Roman" w:eastAsia="宋体" w:hAnsi="Times New Roman" w:cs="Times New Roman"/>
          <w:kern w:val="0"/>
          <w:sz w:val="24"/>
          <w:szCs w:val="24"/>
        </w:rPr>
        <w:t>的打码位置。在激光打码控制系统中导入需要打码的文字、图案、周号、条码、</w:t>
      </w:r>
      <w:proofErr w:type="gramStart"/>
      <w:r w:rsidRPr="00423604">
        <w:rPr>
          <w:rFonts w:ascii="Times New Roman" w:eastAsia="宋体" w:hAnsi="Times New Roman" w:cs="Times New Roman"/>
          <w:kern w:val="0"/>
          <w:sz w:val="24"/>
          <w:szCs w:val="24"/>
        </w:rPr>
        <w:t>二维码文件</w:t>
      </w:r>
      <w:proofErr w:type="gramEnd"/>
      <w:r w:rsidRPr="00423604">
        <w:rPr>
          <w:rFonts w:ascii="Times New Roman" w:eastAsia="宋体" w:hAnsi="Times New Roman" w:cs="Times New Roman"/>
          <w:kern w:val="0"/>
          <w:sz w:val="24"/>
          <w:szCs w:val="24"/>
        </w:rPr>
        <w:t>，调整打码尺寸大小和打码效果设定，生成打码工艺文件。启动烟尘抽除系统，检查打码设备安全防护装置处于正常工作状态。启动打码程序在轮胎表面打上所需文字、图案标志。打码结束，将轮胎移至出料通道。如此反复，对轮胎进行批量打码。</w:t>
      </w:r>
      <w:proofErr w:type="gramStart"/>
      <w:r w:rsidRPr="00423604">
        <w:rPr>
          <w:rFonts w:ascii="Times New Roman" w:eastAsia="宋体" w:hAnsi="Times New Roman" w:cs="Times New Roman"/>
          <w:kern w:val="0"/>
          <w:sz w:val="24"/>
          <w:szCs w:val="24"/>
        </w:rPr>
        <w:t>本设备</w:t>
      </w:r>
      <w:proofErr w:type="gramEnd"/>
      <w:r w:rsidRPr="00423604">
        <w:rPr>
          <w:rFonts w:ascii="Times New Roman" w:eastAsia="宋体" w:hAnsi="Times New Roman" w:cs="Times New Roman"/>
          <w:kern w:val="0"/>
          <w:sz w:val="24"/>
          <w:szCs w:val="24"/>
        </w:rPr>
        <w:t>带有故障报警</w:t>
      </w:r>
      <w:proofErr w:type="gramStart"/>
      <w:r w:rsidRPr="00423604">
        <w:rPr>
          <w:rFonts w:ascii="Times New Roman" w:eastAsia="宋体" w:hAnsi="Times New Roman" w:cs="Times New Roman"/>
          <w:kern w:val="0"/>
          <w:sz w:val="24"/>
          <w:szCs w:val="24"/>
        </w:rPr>
        <w:t>联锁</w:t>
      </w:r>
      <w:proofErr w:type="gramEnd"/>
      <w:r w:rsidRPr="00423604">
        <w:rPr>
          <w:rFonts w:ascii="Times New Roman" w:eastAsia="宋体" w:hAnsi="Times New Roman" w:cs="Times New Roman"/>
          <w:kern w:val="0"/>
          <w:sz w:val="24"/>
          <w:szCs w:val="24"/>
        </w:rPr>
        <w:t>保护功能。打码区照明光照度满足打码作业要求。烟尘抽</w:t>
      </w:r>
      <w:proofErr w:type="gramStart"/>
      <w:r w:rsidRPr="00423604">
        <w:rPr>
          <w:rFonts w:ascii="Times New Roman" w:eastAsia="宋体" w:hAnsi="Times New Roman" w:cs="Times New Roman"/>
          <w:kern w:val="0"/>
          <w:sz w:val="24"/>
          <w:szCs w:val="24"/>
        </w:rPr>
        <w:t>除系统</w:t>
      </w:r>
      <w:proofErr w:type="gramEnd"/>
      <w:r w:rsidRPr="00423604">
        <w:rPr>
          <w:rFonts w:ascii="Times New Roman" w:eastAsia="宋体" w:hAnsi="Times New Roman" w:cs="Times New Roman"/>
          <w:kern w:val="0"/>
          <w:sz w:val="24"/>
          <w:szCs w:val="24"/>
        </w:rPr>
        <w:t>收集烟尘至过滤器进行净化处理，排放符合环保要求。激光打码操作界面采用触屏操作，</w:t>
      </w:r>
      <w:r w:rsidRPr="00423604">
        <w:rPr>
          <w:rFonts w:ascii="Times New Roman" w:eastAsia="宋体" w:hAnsi="Times New Roman" w:cs="Times New Roman"/>
          <w:sz w:val="24"/>
          <w:szCs w:val="28"/>
        </w:rPr>
        <w:t>设备整体运行噪音</w:t>
      </w:r>
      <w:r w:rsidRPr="00423604">
        <w:rPr>
          <w:rFonts w:ascii="Times New Roman" w:eastAsia="宋体" w:hAnsi="Times New Roman" w:cs="Times New Roman"/>
          <w:sz w:val="24"/>
          <w:szCs w:val="28"/>
        </w:rPr>
        <w:t>≤</w:t>
      </w:r>
      <w:r w:rsidR="006D5DE3">
        <w:rPr>
          <w:rFonts w:ascii="Times New Roman" w:eastAsia="宋体" w:hAnsi="Times New Roman" w:cs="Times New Roman"/>
          <w:sz w:val="24"/>
          <w:szCs w:val="28"/>
        </w:rPr>
        <w:t>80</w:t>
      </w:r>
      <w:r w:rsidR="006D5DE3" w:rsidRPr="006D5DE3">
        <w:rPr>
          <w:rFonts w:ascii="Times New Roman" w:eastAsia="宋体" w:hAnsi="Times New Roman" w:cs="Times New Roman"/>
          <w:sz w:val="24"/>
          <w:szCs w:val="28"/>
        </w:rPr>
        <w:t xml:space="preserve"> </w:t>
      </w:r>
      <w:r w:rsidR="006D5DE3" w:rsidRPr="00423604">
        <w:rPr>
          <w:rFonts w:ascii="Times New Roman" w:eastAsia="宋体" w:hAnsi="Times New Roman" w:cs="Times New Roman"/>
          <w:sz w:val="24"/>
          <w:szCs w:val="28"/>
        </w:rPr>
        <w:t>dB</w:t>
      </w:r>
      <w:r w:rsidR="006D5DE3">
        <w:rPr>
          <w:rFonts w:ascii="Times New Roman" w:eastAsia="宋体" w:hAnsi="Times New Roman" w:cs="Times New Roman"/>
          <w:sz w:val="24"/>
          <w:szCs w:val="28"/>
        </w:rPr>
        <w:t>。</w:t>
      </w:r>
    </w:p>
    <w:p w:rsidR="006D5DE3" w:rsidRDefault="006D5DE3" w:rsidP="006D5DE3">
      <w:pPr>
        <w:spacing w:line="360" w:lineRule="auto"/>
        <w:rPr>
          <w:rFonts w:ascii="宋体" w:eastAsia="宋体" w:hAnsi="宋体"/>
          <w:sz w:val="24"/>
          <w:szCs w:val="28"/>
        </w:rPr>
      </w:pPr>
      <w:r>
        <w:rPr>
          <w:rFonts w:ascii="宋体" w:eastAsia="宋体" w:hAnsi="宋体"/>
          <w:sz w:val="24"/>
          <w:szCs w:val="28"/>
        </w:rPr>
        <w:t>6.1</w:t>
      </w:r>
      <w:r>
        <w:rPr>
          <w:rFonts w:ascii="宋体" w:eastAsia="宋体" w:hAnsi="宋体" w:hint="eastAsia"/>
          <w:sz w:val="24"/>
          <w:szCs w:val="28"/>
        </w:rPr>
        <w:t>轮胎输入系统</w:t>
      </w:r>
    </w:p>
    <w:p w:rsidR="006D5DE3" w:rsidRDefault="006D5DE3" w:rsidP="006D5DE3">
      <w:pPr>
        <w:widowControl/>
        <w:spacing w:line="300" w:lineRule="auto"/>
        <w:jc w:val="left"/>
        <w:rPr>
          <w:rFonts w:ascii="宋体" w:eastAsia="宋体" w:hAnsi="宋体"/>
          <w:sz w:val="24"/>
          <w:szCs w:val="28"/>
        </w:rPr>
      </w:pPr>
      <w:r>
        <w:rPr>
          <w:rFonts w:ascii="宋体" w:eastAsia="宋体" w:hAnsi="宋体" w:hint="eastAsia"/>
          <w:sz w:val="24"/>
          <w:szCs w:val="28"/>
        </w:rPr>
        <w:t>轮胎输入由模块带或辊道、框架等组成，驱动采用</w:t>
      </w:r>
      <w:r>
        <w:rPr>
          <w:rFonts w:ascii="宋体" w:eastAsia="宋体" w:hAnsi="宋体"/>
          <w:sz w:val="24"/>
          <w:szCs w:val="28"/>
        </w:rPr>
        <w:t>变频电机控制，</w:t>
      </w:r>
      <w:r>
        <w:rPr>
          <w:rFonts w:ascii="宋体" w:eastAsia="宋体" w:hAnsi="宋体" w:hint="eastAsia"/>
          <w:sz w:val="24"/>
          <w:szCs w:val="28"/>
        </w:rPr>
        <w:t>轮胎输送</w:t>
      </w:r>
      <w:r>
        <w:rPr>
          <w:rFonts w:ascii="宋体" w:eastAsia="宋体" w:hAnsi="宋体"/>
          <w:sz w:val="24"/>
          <w:szCs w:val="28"/>
        </w:rPr>
        <w:t>速度可</w:t>
      </w:r>
      <w:r>
        <w:rPr>
          <w:rFonts w:ascii="宋体" w:eastAsia="宋体" w:hAnsi="宋体" w:hint="eastAsia"/>
          <w:sz w:val="24"/>
          <w:szCs w:val="28"/>
        </w:rPr>
        <w:t>通过屏幕设定。</w:t>
      </w:r>
    </w:p>
    <w:p w:rsidR="006D5DE3" w:rsidRDefault="006D5DE3" w:rsidP="006D5DE3">
      <w:pPr>
        <w:spacing w:line="360" w:lineRule="auto"/>
        <w:rPr>
          <w:rFonts w:ascii="宋体" w:eastAsia="宋体" w:hAnsi="宋体"/>
          <w:sz w:val="24"/>
          <w:szCs w:val="28"/>
        </w:rPr>
      </w:pPr>
      <w:r>
        <w:rPr>
          <w:rFonts w:ascii="宋体" w:eastAsia="宋体" w:hAnsi="宋体"/>
          <w:sz w:val="24"/>
          <w:szCs w:val="28"/>
        </w:rPr>
        <w:t>6.2</w:t>
      </w:r>
      <w:r>
        <w:rPr>
          <w:rFonts w:ascii="宋体" w:eastAsia="宋体" w:hAnsi="宋体" w:hint="eastAsia"/>
          <w:sz w:val="24"/>
          <w:szCs w:val="28"/>
        </w:rPr>
        <w:t>激光刻字系统</w:t>
      </w:r>
    </w:p>
    <w:p w:rsidR="006D5DE3" w:rsidRDefault="006D5DE3" w:rsidP="006D5DE3">
      <w:pPr>
        <w:spacing w:line="360" w:lineRule="auto"/>
        <w:ind w:firstLineChars="200" w:firstLine="480"/>
        <w:rPr>
          <w:rFonts w:ascii="宋体" w:eastAsia="宋体" w:hAnsi="宋体"/>
          <w:sz w:val="24"/>
          <w:szCs w:val="28"/>
        </w:rPr>
      </w:pPr>
      <w:r>
        <w:rPr>
          <w:rFonts w:ascii="宋体" w:eastAsia="宋体" w:hAnsi="宋体" w:hint="eastAsia"/>
          <w:sz w:val="24"/>
          <w:szCs w:val="28"/>
        </w:rPr>
        <w:t>激光刻字系统由输送机、激光发生器</w:t>
      </w:r>
      <w:r>
        <w:rPr>
          <w:rFonts w:ascii="宋体" w:eastAsia="宋体" w:hAnsi="宋体"/>
          <w:sz w:val="24"/>
          <w:szCs w:val="28"/>
        </w:rPr>
        <w:t>、振镜、定中</w:t>
      </w:r>
      <w:r>
        <w:rPr>
          <w:rFonts w:ascii="宋体" w:eastAsia="宋体" w:hAnsi="宋体" w:hint="eastAsia"/>
          <w:sz w:val="24"/>
          <w:szCs w:val="28"/>
        </w:rPr>
        <w:t>机构</w:t>
      </w:r>
      <w:r>
        <w:rPr>
          <w:rFonts w:ascii="宋体" w:eastAsia="宋体" w:hAnsi="宋体"/>
          <w:sz w:val="24"/>
          <w:szCs w:val="28"/>
        </w:rPr>
        <w:t>等组成，</w:t>
      </w:r>
      <w:r w:rsidRPr="00423604">
        <w:rPr>
          <w:rFonts w:ascii="Times New Roman" w:eastAsia="宋体" w:hAnsi="Times New Roman" w:cs="Times New Roman"/>
          <w:kern w:val="0"/>
          <w:sz w:val="24"/>
          <w:szCs w:val="24"/>
        </w:rPr>
        <w:t>通过定位夹具将轮胎定位</w:t>
      </w:r>
      <w:proofErr w:type="gramStart"/>
      <w:r w:rsidRPr="00423604">
        <w:rPr>
          <w:rFonts w:ascii="Times New Roman" w:eastAsia="宋体" w:hAnsi="Times New Roman" w:cs="Times New Roman"/>
          <w:kern w:val="0"/>
          <w:sz w:val="24"/>
          <w:szCs w:val="24"/>
        </w:rPr>
        <w:t>于打标平台</w:t>
      </w:r>
      <w:proofErr w:type="gramEnd"/>
      <w:r>
        <w:rPr>
          <w:rFonts w:ascii="宋体" w:eastAsia="宋体" w:hAnsi="宋体" w:hint="eastAsia"/>
          <w:sz w:val="24"/>
          <w:szCs w:val="28"/>
        </w:rPr>
        <w:t>，</w:t>
      </w:r>
      <w:r w:rsidRPr="00423604">
        <w:rPr>
          <w:rFonts w:ascii="Times New Roman" w:eastAsia="宋体" w:hAnsi="Times New Roman" w:cs="Times New Roman"/>
          <w:kern w:val="0"/>
          <w:sz w:val="24"/>
          <w:szCs w:val="24"/>
        </w:rPr>
        <w:t>根据轮胎规格尺寸</w:t>
      </w:r>
      <w:r w:rsidRPr="00423604">
        <w:rPr>
          <w:rFonts w:ascii="Times New Roman" w:eastAsia="宋体" w:hAnsi="Times New Roman" w:cs="Times New Roman" w:hint="eastAsia"/>
          <w:kern w:val="0"/>
          <w:sz w:val="24"/>
          <w:szCs w:val="24"/>
        </w:rPr>
        <w:t>电动</w:t>
      </w:r>
      <w:r w:rsidRPr="00423604">
        <w:rPr>
          <w:rFonts w:ascii="Times New Roman" w:eastAsia="宋体" w:hAnsi="Times New Roman" w:cs="Times New Roman"/>
          <w:kern w:val="0"/>
          <w:sz w:val="24"/>
          <w:szCs w:val="24"/>
        </w:rPr>
        <w:t>调节激光打码头的高度，使激光照射位置位于轮胎</w:t>
      </w:r>
      <w:proofErr w:type="gramStart"/>
      <w:r w:rsidRPr="00423604">
        <w:rPr>
          <w:rFonts w:ascii="Times New Roman" w:eastAsia="宋体" w:hAnsi="Times New Roman" w:cs="Times New Roman"/>
          <w:kern w:val="0"/>
          <w:sz w:val="24"/>
          <w:szCs w:val="24"/>
        </w:rPr>
        <w:t>胎侧相应</w:t>
      </w:r>
      <w:proofErr w:type="gramEnd"/>
      <w:r w:rsidRPr="00423604">
        <w:rPr>
          <w:rFonts w:ascii="Times New Roman" w:eastAsia="宋体" w:hAnsi="Times New Roman" w:cs="Times New Roman"/>
          <w:kern w:val="0"/>
          <w:sz w:val="24"/>
          <w:szCs w:val="24"/>
        </w:rPr>
        <w:t>径向位置，激光焦距位于轮胎表面。</w:t>
      </w:r>
      <w:r w:rsidR="00FF1F60">
        <w:rPr>
          <w:rFonts w:ascii="宋体" w:eastAsia="宋体" w:hAnsi="宋体" w:hint="eastAsia"/>
          <w:sz w:val="24"/>
          <w:szCs w:val="28"/>
        </w:rPr>
        <w:t>人工手动</w:t>
      </w:r>
      <w:r w:rsidR="00FF1F60">
        <w:rPr>
          <w:rFonts w:ascii="宋体" w:eastAsia="宋体" w:hAnsi="宋体"/>
          <w:sz w:val="24"/>
          <w:szCs w:val="28"/>
        </w:rPr>
        <w:t>旋转轮胎，激光头移动到合适位置进行</w:t>
      </w:r>
      <w:r w:rsidR="00FF1F60">
        <w:rPr>
          <w:rFonts w:ascii="宋体" w:eastAsia="宋体" w:hAnsi="宋体" w:hint="eastAsia"/>
          <w:sz w:val="24"/>
          <w:szCs w:val="28"/>
        </w:rPr>
        <w:t>刻字，</w:t>
      </w:r>
      <w:r w:rsidRPr="00423604">
        <w:rPr>
          <w:rFonts w:ascii="Times New Roman" w:eastAsia="宋体" w:hAnsi="Times New Roman" w:cs="Times New Roman"/>
          <w:kern w:val="0"/>
          <w:sz w:val="24"/>
          <w:szCs w:val="24"/>
        </w:rPr>
        <w:t>通过激光辅助定位确定轮胎环形角</w:t>
      </w:r>
      <w:r w:rsidRPr="00423604">
        <w:rPr>
          <w:rFonts w:ascii="Times New Roman" w:eastAsia="宋体" w:hAnsi="Times New Roman" w:cs="Times New Roman" w:hint="eastAsia"/>
          <w:kern w:val="0"/>
          <w:sz w:val="24"/>
          <w:szCs w:val="24"/>
        </w:rPr>
        <w:t>向</w:t>
      </w:r>
      <w:r w:rsidRPr="00423604">
        <w:rPr>
          <w:rFonts w:ascii="Times New Roman" w:eastAsia="宋体" w:hAnsi="Times New Roman" w:cs="Times New Roman"/>
          <w:kern w:val="0"/>
          <w:sz w:val="24"/>
          <w:szCs w:val="24"/>
        </w:rPr>
        <w:t>的打码位置。在激光打码控制系统中导入需要打码的文字、图案、周号、条码、</w:t>
      </w:r>
      <w:proofErr w:type="gramStart"/>
      <w:r w:rsidRPr="00423604">
        <w:rPr>
          <w:rFonts w:ascii="Times New Roman" w:eastAsia="宋体" w:hAnsi="Times New Roman" w:cs="Times New Roman"/>
          <w:kern w:val="0"/>
          <w:sz w:val="24"/>
          <w:szCs w:val="24"/>
        </w:rPr>
        <w:t>二维码文件</w:t>
      </w:r>
      <w:proofErr w:type="gramEnd"/>
      <w:r w:rsidRPr="00423604">
        <w:rPr>
          <w:rFonts w:ascii="Times New Roman" w:eastAsia="宋体" w:hAnsi="Times New Roman" w:cs="Times New Roman"/>
          <w:kern w:val="0"/>
          <w:sz w:val="24"/>
          <w:szCs w:val="24"/>
        </w:rPr>
        <w:t>，调整打码尺寸大小和打码效果设定，生成打码工艺文件</w:t>
      </w:r>
      <w:r>
        <w:rPr>
          <w:rFonts w:ascii="Times New Roman" w:eastAsia="宋体" w:hAnsi="Times New Roman" w:cs="Times New Roman"/>
          <w:kern w:val="0"/>
          <w:sz w:val="24"/>
          <w:szCs w:val="24"/>
        </w:rPr>
        <w:t>，</w:t>
      </w:r>
      <w:r w:rsidRPr="00423604">
        <w:rPr>
          <w:rFonts w:ascii="Times New Roman" w:eastAsia="宋体" w:hAnsi="Times New Roman" w:cs="Times New Roman"/>
          <w:kern w:val="0"/>
          <w:sz w:val="24"/>
          <w:szCs w:val="24"/>
        </w:rPr>
        <w:t>启动烟尘抽除系统，检查打码设备安全防护装置处于正常工作状态。启动打码程序在轮胎表面打上所需文字、图案标志</w:t>
      </w:r>
      <w:r>
        <w:rPr>
          <w:rFonts w:ascii="Times New Roman" w:eastAsia="宋体" w:hAnsi="Times New Roman" w:cs="Times New Roman"/>
          <w:kern w:val="0"/>
          <w:sz w:val="24"/>
          <w:szCs w:val="24"/>
        </w:rPr>
        <w:t>。</w:t>
      </w:r>
    </w:p>
    <w:p w:rsidR="006D5DE3" w:rsidRDefault="006D5DE3" w:rsidP="00FF1F60">
      <w:pPr>
        <w:spacing w:line="360" w:lineRule="auto"/>
        <w:rPr>
          <w:rFonts w:ascii="宋体" w:eastAsia="宋体" w:hAnsi="宋体"/>
          <w:sz w:val="24"/>
          <w:szCs w:val="28"/>
        </w:rPr>
      </w:pPr>
      <w:r>
        <w:rPr>
          <w:rFonts w:ascii="宋体" w:eastAsia="宋体" w:hAnsi="宋体" w:hint="eastAsia"/>
          <w:sz w:val="24"/>
          <w:szCs w:val="28"/>
        </w:rPr>
        <w:t>激光器具有自检功能，当激光器自身发生异常时，设备停机报警。</w:t>
      </w:r>
    </w:p>
    <w:p w:rsidR="006D5DE3" w:rsidRDefault="006D5DE3" w:rsidP="00FF1F60">
      <w:pPr>
        <w:spacing w:line="360" w:lineRule="auto"/>
        <w:rPr>
          <w:rFonts w:ascii="宋体" w:eastAsia="宋体" w:hAnsi="宋体"/>
          <w:sz w:val="24"/>
          <w:szCs w:val="28"/>
        </w:rPr>
      </w:pPr>
      <w:r>
        <w:rPr>
          <w:rFonts w:ascii="宋体" w:eastAsia="宋体" w:hAnsi="宋体" w:hint="eastAsia"/>
          <w:sz w:val="24"/>
          <w:szCs w:val="28"/>
        </w:rPr>
        <w:t>激光刻字时，烟气治理系统启动，保证刻字粉尘及时外排，。</w:t>
      </w:r>
    </w:p>
    <w:p w:rsidR="006D5DE3" w:rsidRDefault="00FF1F60" w:rsidP="00FF1F60">
      <w:pPr>
        <w:spacing w:line="360" w:lineRule="auto"/>
        <w:rPr>
          <w:rFonts w:ascii="宋体" w:eastAsia="宋体" w:hAnsi="宋体"/>
          <w:sz w:val="24"/>
          <w:szCs w:val="28"/>
        </w:rPr>
      </w:pPr>
      <w:r>
        <w:rPr>
          <w:rFonts w:ascii="宋体" w:eastAsia="宋体" w:hAnsi="宋体" w:hint="eastAsia"/>
          <w:sz w:val="24"/>
          <w:szCs w:val="28"/>
        </w:rPr>
        <w:t>激光焦距传感器</w:t>
      </w:r>
      <w:r w:rsidR="006D5DE3">
        <w:rPr>
          <w:rFonts w:ascii="宋体" w:eastAsia="宋体" w:hAnsi="宋体" w:hint="eastAsia"/>
          <w:sz w:val="24"/>
          <w:szCs w:val="28"/>
        </w:rPr>
        <w:t>自动测量轮胎的断面高度，并将检测信号反馈给PLC处理，</w:t>
      </w:r>
      <w:r>
        <w:rPr>
          <w:rFonts w:ascii="宋体" w:eastAsia="宋体" w:hAnsi="宋体" w:hint="eastAsia"/>
          <w:sz w:val="24"/>
          <w:szCs w:val="28"/>
        </w:rPr>
        <w:t>自动</w:t>
      </w:r>
      <w:r w:rsidR="006D5DE3">
        <w:rPr>
          <w:rFonts w:ascii="宋体" w:eastAsia="宋体" w:hAnsi="宋体" w:hint="eastAsia"/>
          <w:sz w:val="24"/>
          <w:szCs w:val="28"/>
        </w:rPr>
        <w:t>调节激光头至轮胎刻字区域的高度，确保刻字质量。</w:t>
      </w:r>
    </w:p>
    <w:p w:rsidR="00FF1F60" w:rsidRPr="00FF1F60" w:rsidRDefault="00FF1F60" w:rsidP="00FF1F60">
      <w:pPr>
        <w:spacing w:line="360" w:lineRule="auto"/>
        <w:rPr>
          <w:rFonts w:ascii="宋体" w:eastAsia="宋体" w:hAnsi="宋体"/>
          <w:sz w:val="24"/>
          <w:szCs w:val="28"/>
        </w:rPr>
      </w:pPr>
      <w:r>
        <w:rPr>
          <w:rFonts w:ascii="宋体" w:eastAsia="宋体" w:hAnsi="宋体"/>
          <w:sz w:val="24"/>
          <w:szCs w:val="28"/>
        </w:rPr>
        <w:t>变频</w:t>
      </w:r>
      <w:r>
        <w:rPr>
          <w:rFonts w:ascii="宋体" w:eastAsia="宋体" w:hAnsi="宋体" w:hint="eastAsia"/>
          <w:sz w:val="24"/>
          <w:szCs w:val="28"/>
        </w:rPr>
        <w:t>点动控制激光头前后移动及手动调节激光头仰角位置，确保最终刻字效果。</w:t>
      </w:r>
    </w:p>
    <w:p w:rsidR="006D5DE3" w:rsidRDefault="006D5DE3" w:rsidP="00FF1F60">
      <w:pPr>
        <w:spacing w:line="360" w:lineRule="auto"/>
        <w:rPr>
          <w:rFonts w:ascii="宋体" w:eastAsia="宋体" w:hAnsi="宋体"/>
          <w:sz w:val="24"/>
          <w:szCs w:val="28"/>
        </w:rPr>
      </w:pPr>
      <w:r>
        <w:rPr>
          <w:rFonts w:ascii="宋体" w:eastAsia="宋体" w:hAnsi="宋体" w:hint="eastAsia"/>
          <w:sz w:val="24"/>
          <w:szCs w:val="28"/>
        </w:rPr>
        <w:lastRenderedPageBreak/>
        <w:t>刻字室内安装防爆照明灯具，光强</w:t>
      </w:r>
      <w:proofErr w:type="gramStart"/>
      <w:r>
        <w:rPr>
          <w:rFonts w:ascii="宋体" w:eastAsia="宋体" w:hAnsi="宋体" w:hint="eastAsia"/>
          <w:sz w:val="24"/>
          <w:szCs w:val="28"/>
        </w:rPr>
        <w:t>度满足</w:t>
      </w:r>
      <w:proofErr w:type="gramEnd"/>
      <w:r>
        <w:rPr>
          <w:rFonts w:ascii="宋体" w:eastAsia="宋体" w:hAnsi="宋体" w:hint="eastAsia"/>
          <w:sz w:val="24"/>
          <w:szCs w:val="28"/>
        </w:rPr>
        <w:t>使用要求。</w:t>
      </w:r>
    </w:p>
    <w:p w:rsidR="006D5DE3" w:rsidRDefault="00FF1F60" w:rsidP="00FF1F60">
      <w:pPr>
        <w:spacing w:line="360" w:lineRule="auto"/>
        <w:rPr>
          <w:rFonts w:ascii="宋体" w:eastAsia="宋体" w:hAnsi="宋体"/>
          <w:sz w:val="24"/>
          <w:szCs w:val="28"/>
        </w:rPr>
      </w:pPr>
      <w:r>
        <w:rPr>
          <w:rFonts w:ascii="宋体" w:eastAsia="宋体" w:hAnsi="宋体"/>
          <w:sz w:val="24"/>
          <w:szCs w:val="28"/>
        </w:rPr>
        <w:t>6.3</w:t>
      </w:r>
      <w:r>
        <w:rPr>
          <w:rFonts w:ascii="宋体" w:eastAsia="宋体" w:hAnsi="宋体" w:hint="eastAsia"/>
          <w:sz w:val="24"/>
          <w:szCs w:val="28"/>
        </w:rPr>
        <w:t>轮胎输出系统</w:t>
      </w:r>
    </w:p>
    <w:p w:rsidR="00FF1F60" w:rsidRDefault="006D5DE3" w:rsidP="00FF1F60">
      <w:pPr>
        <w:widowControl/>
        <w:spacing w:line="300" w:lineRule="auto"/>
        <w:jc w:val="left"/>
        <w:rPr>
          <w:rFonts w:ascii="宋体" w:eastAsia="宋体" w:hAnsi="宋体"/>
          <w:sz w:val="24"/>
          <w:szCs w:val="28"/>
        </w:rPr>
      </w:pPr>
      <w:r>
        <w:rPr>
          <w:rFonts w:ascii="宋体" w:eastAsia="宋体" w:hAnsi="宋体" w:hint="eastAsia"/>
          <w:sz w:val="24"/>
          <w:szCs w:val="28"/>
        </w:rPr>
        <w:t>轮胎输出采用模块带</w:t>
      </w:r>
      <w:r w:rsidR="00FF1F60">
        <w:rPr>
          <w:rFonts w:ascii="宋体" w:eastAsia="宋体" w:hAnsi="宋体" w:hint="eastAsia"/>
          <w:sz w:val="24"/>
          <w:szCs w:val="28"/>
        </w:rPr>
        <w:t>或辊道结构，驱动采用</w:t>
      </w:r>
      <w:r w:rsidR="00FF1F60">
        <w:rPr>
          <w:rFonts w:ascii="宋体" w:eastAsia="宋体" w:hAnsi="宋体"/>
          <w:sz w:val="24"/>
          <w:szCs w:val="28"/>
        </w:rPr>
        <w:t>变频电机控制，</w:t>
      </w:r>
      <w:r w:rsidR="00FF1F60">
        <w:rPr>
          <w:rFonts w:ascii="宋体" w:eastAsia="宋体" w:hAnsi="宋体" w:hint="eastAsia"/>
          <w:sz w:val="24"/>
          <w:szCs w:val="28"/>
        </w:rPr>
        <w:t>轮胎输送</w:t>
      </w:r>
      <w:r w:rsidR="00FF1F60">
        <w:rPr>
          <w:rFonts w:ascii="宋体" w:eastAsia="宋体" w:hAnsi="宋体"/>
          <w:sz w:val="24"/>
          <w:szCs w:val="28"/>
        </w:rPr>
        <w:t>速度可</w:t>
      </w:r>
      <w:r w:rsidR="00FF1F60">
        <w:rPr>
          <w:rFonts w:ascii="宋体" w:eastAsia="宋体" w:hAnsi="宋体" w:hint="eastAsia"/>
          <w:sz w:val="24"/>
          <w:szCs w:val="28"/>
        </w:rPr>
        <w:t>通过屏幕设定</w:t>
      </w:r>
    </w:p>
    <w:p w:rsidR="006D5DE3" w:rsidRDefault="00FF1F60" w:rsidP="00FF1F60">
      <w:pPr>
        <w:widowControl/>
        <w:spacing w:line="300" w:lineRule="auto"/>
        <w:jc w:val="left"/>
        <w:rPr>
          <w:rFonts w:ascii="宋体" w:eastAsia="宋体" w:hAnsi="宋体"/>
          <w:sz w:val="24"/>
          <w:szCs w:val="28"/>
        </w:rPr>
      </w:pPr>
      <w:r>
        <w:rPr>
          <w:rFonts w:ascii="宋体" w:eastAsia="宋体" w:hAnsi="宋体"/>
          <w:sz w:val="24"/>
          <w:szCs w:val="28"/>
        </w:rPr>
        <w:t>6.4</w:t>
      </w:r>
      <w:r>
        <w:rPr>
          <w:rFonts w:ascii="宋体" w:eastAsia="宋体" w:hAnsi="宋体" w:hint="eastAsia"/>
          <w:sz w:val="24"/>
          <w:szCs w:val="28"/>
        </w:rPr>
        <w:t>烟气治理系统</w:t>
      </w:r>
    </w:p>
    <w:p w:rsidR="006D5DE3" w:rsidRDefault="006D5DE3" w:rsidP="00FF1F60">
      <w:pPr>
        <w:widowControl/>
        <w:spacing w:line="300" w:lineRule="auto"/>
        <w:jc w:val="left"/>
        <w:rPr>
          <w:rFonts w:ascii="宋体" w:eastAsia="宋体" w:hAnsi="宋体"/>
          <w:sz w:val="24"/>
          <w:szCs w:val="28"/>
        </w:rPr>
      </w:pPr>
      <w:r>
        <w:rPr>
          <w:rFonts w:ascii="宋体" w:eastAsia="宋体" w:hAnsi="宋体" w:hint="eastAsia"/>
          <w:sz w:val="24"/>
          <w:szCs w:val="28"/>
        </w:rPr>
        <w:t>激光刻字时产生的</w:t>
      </w:r>
      <w:proofErr w:type="gramStart"/>
      <w:r>
        <w:rPr>
          <w:rFonts w:ascii="宋体" w:eastAsia="宋体" w:hAnsi="宋体" w:hint="eastAsia"/>
          <w:sz w:val="24"/>
          <w:szCs w:val="28"/>
        </w:rPr>
        <w:t>胶烟通过</w:t>
      </w:r>
      <w:proofErr w:type="gramEnd"/>
      <w:r>
        <w:rPr>
          <w:rFonts w:ascii="宋体" w:eastAsia="宋体" w:hAnsi="宋体" w:hint="eastAsia"/>
          <w:sz w:val="24"/>
          <w:szCs w:val="28"/>
        </w:rPr>
        <w:t>负压管道收集至除尘箱的滤袋中，</w:t>
      </w:r>
      <w:proofErr w:type="gramStart"/>
      <w:r>
        <w:rPr>
          <w:rFonts w:ascii="宋体" w:eastAsia="宋体" w:hAnsi="宋体" w:hint="eastAsia"/>
          <w:sz w:val="24"/>
          <w:szCs w:val="28"/>
        </w:rPr>
        <w:t>将胶烟进行</w:t>
      </w:r>
      <w:proofErr w:type="gramEnd"/>
      <w:r>
        <w:rPr>
          <w:rFonts w:ascii="宋体" w:eastAsia="宋体" w:hAnsi="宋体" w:hint="eastAsia"/>
          <w:sz w:val="24"/>
          <w:szCs w:val="28"/>
        </w:rPr>
        <w:t>净化，符合环保要求排放。</w:t>
      </w:r>
    </w:p>
    <w:p w:rsidR="006D5DE3" w:rsidRDefault="00FF1F60" w:rsidP="00FF1F60">
      <w:pPr>
        <w:spacing w:line="360" w:lineRule="auto"/>
        <w:rPr>
          <w:rFonts w:ascii="宋体" w:eastAsia="宋体" w:hAnsi="宋体"/>
          <w:sz w:val="24"/>
          <w:szCs w:val="28"/>
        </w:rPr>
      </w:pPr>
      <w:r>
        <w:rPr>
          <w:rFonts w:ascii="宋体" w:eastAsia="宋体" w:hAnsi="宋体"/>
          <w:sz w:val="24"/>
          <w:szCs w:val="28"/>
        </w:rPr>
        <w:t>6.5</w:t>
      </w:r>
      <w:r>
        <w:rPr>
          <w:rFonts w:ascii="宋体" w:eastAsia="宋体" w:hAnsi="宋体" w:hint="eastAsia"/>
          <w:sz w:val="24"/>
          <w:szCs w:val="28"/>
        </w:rPr>
        <w:t>电气控制系统</w:t>
      </w:r>
    </w:p>
    <w:p w:rsidR="006D5DE3" w:rsidRDefault="006D5DE3" w:rsidP="00FF1F60">
      <w:pPr>
        <w:spacing w:line="360" w:lineRule="auto"/>
        <w:rPr>
          <w:rFonts w:ascii="宋体" w:eastAsia="宋体" w:hAnsi="宋体"/>
          <w:sz w:val="24"/>
          <w:szCs w:val="28"/>
        </w:rPr>
      </w:pPr>
      <w:r>
        <w:rPr>
          <w:rFonts w:ascii="宋体" w:eastAsia="宋体" w:hAnsi="宋体"/>
          <w:sz w:val="24"/>
          <w:szCs w:val="28"/>
        </w:rPr>
        <w:t xml:space="preserve">PLC 控制系统完成设备控制操作，支持手动及自动模式。 </w:t>
      </w:r>
    </w:p>
    <w:p w:rsidR="006D5DE3" w:rsidRDefault="006D5DE3" w:rsidP="00FF1F60">
      <w:pPr>
        <w:spacing w:line="360" w:lineRule="auto"/>
        <w:rPr>
          <w:rFonts w:ascii="宋体" w:eastAsia="宋体" w:hAnsi="宋体"/>
          <w:sz w:val="24"/>
          <w:szCs w:val="28"/>
        </w:rPr>
      </w:pPr>
      <w:r>
        <w:rPr>
          <w:rFonts w:ascii="宋体" w:eastAsia="宋体" w:hAnsi="宋体" w:hint="eastAsia"/>
          <w:sz w:val="24"/>
          <w:szCs w:val="28"/>
        </w:rPr>
        <w:t>人机界面采用中文界面，包含设定菜单、手动操作、倾角显示，机器故障信息及系统诊断屏幕等功能。</w:t>
      </w:r>
    </w:p>
    <w:p w:rsidR="006D5DE3" w:rsidRDefault="00FF1F60" w:rsidP="00FF1F60">
      <w:pPr>
        <w:spacing w:line="360" w:lineRule="auto"/>
        <w:rPr>
          <w:rFonts w:ascii="宋体" w:eastAsia="宋体" w:hAnsi="宋体"/>
          <w:sz w:val="24"/>
          <w:szCs w:val="28"/>
        </w:rPr>
      </w:pPr>
      <w:r>
        <w:rPr>
          <w:rFonts w:ascii="宋体" w:eastAsia="宋体" w:hAnsi="宋体"/>
          <w:sz w:val="24"/>
          <w:szCs w:val="28"/>
        </w:rPr>
        <w:t>6.6</w:t>
      </w:r>
      <w:r>
        <w:rPr>
          <w:rFonts w:ascii="宋体" w:eastAsia="宋体" w:hAnsi="宋体" w:hint="eastAsia"/>
          <w:sz w:val="24"/>
          <w:szCs w:val="28"/>
        </w:rPr>
        <w:t>安全防护系统</w:t>
      </w:r>
    </w:p>
    <w:p w:rsidR="006D5DE3" w:rsidRDefault="006D5DE3" w:rsidP="00FF1F60">
      <w:pPr>
        <w:spacing w:line="360" w:lineRule="auto"/>
        <w:rPr>
          <w:rFonts w:ascii="宋体" w:eastAsia="宋体" w:hAnsi="宋体"/>
          <w:sz w:val="24"/>
          <w:szCs w:val="28"/>
        </w:rPr>
      </w:pPr>
      <w:r>
        <w:rPr>
          <w:rFonts w:ascii="宋体" w:eastAsia="宋体" w:hAnsi="宋体" w:hint="eastAsia"/>
          <w:sz w:val="24"/>
          <w:szCs w:val="28"/>
        </w:rPr>
        <w:t>转动部位采用防护罩保护；整线安装急停拉绳、急停开关，保护人员及设备安全。</w:t>
      </w:r>
    </w:p>
    <w:p w:rsidR="006B04E4" w:rsidRDefault="00142A67">
      <w:pPr>
        <w:pStyle w:val="aa"/>
        <w:numPr>
          <w:ilvl w:val="0"/>
          <w:numId w:val="1"/>
        </w:numPr>
        <w:ind w:firstLineChars="0"/>
        <w:rPr>
          <w:rFonts w:ascii="宋体" w:eastAsia="宋体" w:hAnsi="宋体"/>
          <w:b/>
          <w:sz w:val="28"/>
          <w:szCs w:val="28"/>
        </w:rPr>
      </w:pPr>
      <w:r>
        <w:rPr>
          <w:rFonts w:ascii="宋体" w:eastAsia="宋体" w:hAnsi="宋体" w:hint="eastAsia"/>
          <w:b/>
          <w:sz w:val="28"/>
          <w:szCs w:val="28"/>
        </w:rPr>
        <w:t>设备安全</w:t>
      </w:r>
    </w:p>
    <w:p w:rsidR="006B04E4" w:rsidRDefault="00803F2C">
      <w:pPr>
        <w:spacing w:line="360" w:lineRule="auto"/>
        <w:jc w:val="left"/>
        <w:rPr>
          <w:rFonts w:ascii="宋体" w:eastAsia="宋体" w:hAnsi="宋体"/>
          <w:b/>
          <w:sz w:val="24"/>
          <w:szCs w:val="28"/>
        </w:rPr>
      </w:pPr>
      <w:r>
        <w:rPr>
          <w:rFonts w:ascii="宋体" w:eastAsia="宋体" w:hAnsi="宋体"/>
          <w:b/>
          <w:sz w:val="24"/>
          <w:szCs w:val="28"/>
        </w:rPr>
        <w:t>7、</w:t>
      </w:r>
      <w:r>
        <w:rPr>
          <w:rFonts w:ascii="宋体" w:eastAsia="宋体" w:hAnsi="宋体" w:hint="eastAsia"/>
          <w:b/>
          <w:sz w:val="24"/>
          <w:szCs w:val="28"/>
        </w:rPr>
        <w:t>1协议所涉及设备及其附属部件应满足一下安全标准：</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1"/>
        <w:gridCol w:w="5751"/>
      </w:tblGrid>
      <w:tr w:rsidR="006B04E4">
        <w:trPr>
          <w:jc w:val="center"/>
        </w:trPr>
        <w:tc>
          <w:tcPr>
            <w:tcW w:w="0" w:type="auto"/>
            <w:vAlign w:val="center"/>
          </w:tcPr>
          <w:p w:rsidR="006B04E4" w:rsidRDefault="00142A67">
            <w:pPr>
              <w:spacing w:line="300" w:lineRule="auto"/>
              <w:jc w:val="center"/>
              <w:rPr>
                <w:rFonts w:ascii="宋体" w:eastAsia="宋体" w:hAnsi="宋体"/>
                <w:sz w:val="24"/>
              </w:rPr>
            </w:pPr>
            <w:r>
              <w:rPr>
                <w:rFonts w:ascii="宋体" w:eastAsia="宋体" w:hAnsi="宋体" w:hint="eastAsia"/>
                <w:sz w:val="24"/>
              </w:rPr>
              <w:t>国家标准</w:t>
            </w:r>
          </w:p>
        </w:tc>
        <w:tc>
          <w:tcPr>
            <w:tcW w:w="0" w:type="auto"/>
            <w:vAlign w:val="center"/>
          </w:tcPr>
          <w:p w:rsidR="006B04E4" w:rsidRDefault="00142A67">
            <w:pPr>
              <w:spacing w:line="300" w:lineRule="auto"/>
              <w:jc w:val="center"/>
              <w:rPr>
                <w:rFonts w:ascii="宋体" w:eastAsia="宋体" w:hAnsi="宋体"/>
                <w:sz w:val="24"/>
              </w:rPr>
            </w:pPr>
            <w:r>
              <w:rPr>
                <w:rFonts w:ascii="宋体" w:eastAsia="宋体" w:hAnsi="宋体" w:hint="eastAsia"/>
                <w:sz w:val="24"/>
              </w:rPr>
              <w:t>国家标准</w:t>
            </w:r>
          </w:p>
        </w:tc>
      </w:tr>
      <w:tr w:rsidR="006B04E4">
        <w:trPr>
          <w:jc w:val="center"/>
        </w:trPr>
        <w:tc>
          <w:tcPr>
            <w:tcW w:w="0" w:type="auto"/>
            <w:vAlign w:val="center"/>
          </w:tcPr>
          <w:p w:rsidR="006B04E4" w:rsidRDefault="00142A67">
            <w:pPr>
              <w:spacing w:line="300" w:lineRule="auto"/>
              <w:rPr>
                <w:rFonts w:ascii="宋体" w:eastAsia="宋体" w:hAnsi="宋体"/>
                <w:sz w:val="24"/>
                <w:szCs w:val="21"/>
              </w:rPr>
            </w:pPr>
            <w:r>
              <w:rPr>
                <w:rFonts w:ascii="宋体" w:eastAsia="宋体" w:hAnsi="宋体" w:hint="eastAsia"/>
                <w:sz w:val="24"/>
                <w:szCs w:val="21"/>
              </w:rPr>
              <w:t>《</w:t>
            </w:r>
            <w:r>
              <w:rPr>
                <w:rFonts w:ascii="宋体" w:eastAsia="宋体" w:hAnsi="宋体"/>
                <w:sz w:val="24"/>
                <w:szCs w:val="21"/>
              </w:rPr>
              <w:t>GB</w:t>
            </w:r>
            <w:r>
              <w:rPr>
                <w:rFonts w:ascii="宋体" w:eastAsia="宋体" w:hAnsi="宋体" w:hint="eastAsia"/>
                <w:sz w:val="24"/>
                <w:szCs w:val="21"/>
              </w:rPr>
              <w:t xml:space="preserve"> </w:t>
            </w:r>
            <w:r>
              <w:rPr>
                <w:rFonts w:ascii="宋体" w:eastAsia="宋体" w:hAnsi="宋体"/>
                <w:sz w:val="24"/>
                <w:szCs w:val="21"/>
              </w:rPr>
              <w:t>16754-2008</w:t>
            </w:r>
            <w:r>
              <w:rPr>
                <w:rFonts w:ascii="宋体" w:eastAsia="宋体" w:hAnsi="宋体" w:hint="eastAsia"/>
                <w:sz w:val="24"/>
                <w:szCs w:val="21"/>
              </w:rPr>
              <w:t>机械安全 急停 设计原则》</w:t>
            </w:r>
          </w:p>
        </w:tc>
        <w:tc>
          <w:tcPr>
            <w:tcW w:w="0" w:type="auto"/>
            <w:vAlign w:val="center"/>
          </w:tcPr>
          <w:p w:rsidR="006B04E4" w:rsidRDefault="00142A67">
            <w:pPr>
              <w:spacing w:line="300" w:lineRule="auto"/>
              <w:rPr>
                <w:rFonts w:ascii="宋体" w:eastAsia="宋体" w:hAnsi="宋体"/>
                <w:sz w:val="24"/>
                <w:szCs w:val="21"/>
              </w:rPr>
            </w:pPr>
            <w:r>
              <w:rPr>
                <w:rFonts w:ascii="宋体" w:eastAsia="宋体" w:hAnsi="宋体" w:hint="eastAsia"/>
                <w:sz w:val="24"/>
                <w:szCs w:val="21"/>
              </w:rPr>
              <w:t>《</w:t>
            </w:r>
            <w:r>
              <w:rPr>
                <w:rFonts w:ascii="宋体" w:eastAsia="宋体" w:hAnsi="宋体"/>
                <w:sz w:val="24"/>
                <w:szCs w:val="21"/>
              </w:rPr>
              <w:t>GB/T 19671-2005</w:t>
            </w:r>
            <w:r>
              <w:rPr>
                <w:rFonts w:ascii="宋体" w:eastAsia="宋体" w:hAnsi="宋体" w:hint="eastAsia"/>
                <w:sz w:val="24"/>
                <w:szCs w:val="21"/>
              </w:rPr>
              <w:t>机械安全 双手操作装置 功能状况及设计原则》</w:t>
            </w:r>
          </w:p>
        </w:tc>
      </w:tr>
      <w:tr w:rsidR="006B04E4">
        <w:trPr>
          <w:jc w:val="center"/>
        </w:trPr>
        <w:tc>
          <w:tcPr>
            <w:tcW w:w="0" w:type="auto"/>
            <w:vAlign w:val="center"/>
          </w:tcPr>
          <w:p w:rsidR="006B04E4" w:rsidRDefault="00142A67">
            <w:pPr>
              <w:spacing w:line="300" w:lineRule="auto"/>
              <w:rPr>
                <w:rFonts w:ascii="宋体" w:eastAsia="宋体" w:hAnsi="宋体"/>
                <w:sz w:val="24"/>
                <w:szCs w:val="21"/>
              </w:rPr>
            </w:pPr>
            <w:r>
              <w:rPr>
                <w:rFonts w:ascii="宋体" w:eastAsia="宋体" w:hAnsi="宋体" w:hint="eastAsia"/>
                <w:sz w:val="24"/>
                <w:szCs w:val="21"/>
              </w:rPr>
              <w:t>《GB 23821-2009 机械安全 防止上下肢触及危险区的安全距离》</w:t>
            </w:r>
          </w:p>
        </w:tc>
        <w:tc>
          <w:tcPr>
            <w:tcW w:w="0" w:type="auto"/>
            <w:vAlign w:val="center"/>
          </w:tcPr>
          <w:p w:rsidR="006B04E4" w:rsidRDefault="00142A67">
            <w:pPr>
              <w:spacing w:line="300" w:lineRule="auto"/>
              <w:rPr>
                <w:rFonts w:ascii="宋体" w:eastAsia="宋体" w:hAnsi="宋体"/>
                <w:sz w:val="24"/>
                <w:szCs w:val="21"/>
              </w:rPr>
            </w:pPr>
            <w:r>
              <w:rPr>
                <w:rFonts w:ascii="宋体" w:eastAsia="宋体" w:hAnsi="宋体" w:hint="eastAsia"/>
                <w:sz w:val="24"/>
                <w:szCs w:val="21"/>
              </w:rPr>
              <w:t>《</w:t>
            </w:r>
            <w:r>
              <w:rPr>
                <w:rFonts w:ascii="宋体" w:eastAsia="宋体" w:hAnsi="宋体"/>
                <w:sz w:val="24"/>
                <w:szCs w:val="21"/>
              </w:rPr>
              <w:t>GB/T 19436.1-2004</w:t>
            </w:r>
            <w:r>
              <w:rPr>
                <w:rFonts w:ascii="宋体" w:eastAsia="宋体" w:hAnsi="宋体" w:hint="eastAsia"/>
                <w:sz w:val="24"/>
                <w:szCs w:val="21"/>
              </w:rPr>
              <w:t>机械电气安全  电敏防护装置 第1部分：一般要求和试验》</w:t>
            </w:r>
          </w:p>
        </w:tc>
      </w:tr>
      <w:tr w:rsidR="006B04E4">
        <w:trPr>
          <w:jc w:val="center"/>
        </w:trPr>
        <w:tc>
          <w:tcPr>
            <w:tcW w:w="0" w:type="auto"/>
            <w:vAlign w:val="center"/>
          </w:tcPr>
          <w:p w:rsidR="006B04E4" w:rsidRDefault="00142A67">
            <w:pPr>
              <w:spacing w:line="300" w:lineRule="auto"/>
              <w:rPr>
                <w:rFonts w:ascii="宋体" w:eastAsia="宋体" w:hAnsi="宋体"/>
                <w:sz w:val="24"/>
                <w:szCs w:val="21"/>
              </w:rPr>
            </w:pPr>
            <w:r>
              <w:rPr>
                <w:rFonts w:ascii="宋体" w:eastAsia="宋体" w:hAnsi="宋体" w:hint="eastAsia"/>
                <w:sz w:val="24"/>
                <w:szCs w:val="21"/>
              </w:rPr>
              <w:t>《GB/T 16855.1-2008 机械安全 控制系统有关安全部件第1部分 设计通则》</w:t>
            </w:r>
          </w:p>
        </w:tc>
        <w:tc>
          <w:tcPr>
            <w:tcW w:w="0" w:type="auto"/>
            <w:vAlign w:val="center"/>
          </w:tcPr>
          <w:p w:rsidR="006B04E4" w:rsidRDefault="00142A67">
            <w:pPr>
              <w:spacing w:line="300" w:lineRule="auto"/>
              <w:rPr>
                <w:rFonts w:ascii="宋体" w:eastAsia="宋体" w:hAnsi="宋体"/>
                <w:sz w:val="24"/>
                <w:szCs w:val="21"/>
              </w:rPr>
            </w:pPr>
            <w:r>
              <w:rPr>
                <w:rFonts w:ascii="宋体" w:eastAsia="宋体" w:hAnsi="宋体" w:hint="eastAsia"/>
                <w:sz w:val="24"/>
                <w:szCs w:val="21"/>
              </w:rPr>
              <w:t>《GB 17888.2-2008 机械安全 进入机械的固定设施 第2部分：工作平台和通道》</w:t>
            </w:r>
          </w:p>
        </w:tc>
      </w:tr>
      <w:tr w:rsidR="006B04E4">
        <w:trPr>
          <w:jc w:val="center"/>
        </w:trPr>
        <w:tc>
          <w:tcPr>
            <w:tcW w:w="0" w:type="auto"/>
            <w:vAlign w:val="center"/>
          </w:tcPr>
          <w:p w:rsidR="006B04E4" w:rsidRDefault="00142A67">
            <w:pPr>
              <w:spacing w:line="300" w:lineRule="auto"/>
              <w:rPr>
                <w:rFonts w:ascii="宋体" w:eastAsia="宋体" w:hAnsi="宋体"/>
                <w:sz w:val="24"/>
                <w:szCs w:val="21"/>
              </w:rPr>
            </w:pPr>
            <w:r>
              <w:rPr>
                <w:rFonts w:ascii="宋体" w:eastAsia="宋体" w:hAnsi="宋体" w:hint="eastAsia"/>
                <w:sz w:val="24"/>
                <w:szCs w:val="21"/>
              </w:rPr>
              <w:t>《</w:t>
            </w:r>
            <w:r>
              <w:rPr>
                <w:rFonts w:ascii="宋体" w:eastAsia="宋体" w:hAnsi="宋体"/>
                <w:sz w:val="24"/>
                <w:szCs w:val="21"/>
              </w:rPr>
              <w:t>GB/T 16856.1-2008</w:t>
            </w:r>
            <w:r>
              <w:rPr>
                <w:rFonts w:ascii="宋体" w:eastAsia="宋体" w:hAnsi="宋体" w:hint="eastAsia"/>
                <w:sz w:val="24"/>
                <w:szCs w:val="21"/>
              </w:rPr>
              <w:t>机械安全  风险评价  第1部分：原则》</w:t>
            </w:r>
          </w:p>
        </w:tc>
        <w:tc>
          <w:tcPr>
            <w:tcW w:w="0" w:type="auto"/>
            <w:vAlign w:val="center"/>
          </w:tcPr>
          <w:p w:rsidR="006B04E4" w:rsidRDefault="00142A67">
            <w:pPr>
              <w:spacing w:line="300" w:lineRule="auto"/>
              <w:rPr>
                <w:rFonts w:ascii="宋体" w:eastAsia="宋体" w:hAnsi="宋体"/>
                <w:sz w:val="24"/>
                <w:szCs w:val="21"/>
              </w:rPr>
            </w:pPr>
            <w:r>
              <w:rPr>
                <w:rFonts w:ascii="宋体" w:eastAsia="宋体" w:hAnsi="宋体" w:hint="eastAsia"/>
                <w:sz w:val="24"/>
                <w:szCs w:val="21"/>
              </w:rPr>
              <w:t>《GB 17888.3-2008 机械安全 进入机械的固定设施 第3部分：楼梯、阶梯和护栏》</w:t>
            </w:r>
          </w:p>
        </w:tc>
      </w:tr>
      <w:tr w:rsidR="006B04E4">
        <w:trPr>
          <w:jc w:val="center"/>
        </w:trPr>
        <w:tc>
          <w:tcPr>
            <w:tcW w:w="0" w:type="auto"/>
            <w:vAlign w:val="center"/>
          </w:tcPr>
          <w:p w:rsidR="006B04E4" w:rsidRDefault="00142A67">
            <w:pPr>
              <w:spacing w:line="300" w:lineRule="auto"/>
              <w:rPr>
                <w:rFonts w:ascii="宋体" w:eastAsia="宋体" w:hAnsi="宋体"/>
                <w:sz w:val="24"/>
                <w:szCs w:val="21"/>
              </w:rPr>
            </w:pPr>
            <w:r>
              <w:rPr>
                <w:rFonts w:ascii="宋体" w:eastAsia="宋体" w:hAnsi="宋体" w:hint="eastAsia"/>
                <w:sz w:val="24"/>
                <w:szCs w:val="21"/>
              </w:rPr>
              <w:t>《</w:t>
            </w:r>
            <w:r>
              <w:rPr>
                <w:rFonts w:ascii="宋体" w:eastAsia="宋体" w:hAnsi="宋体"/>
                <w:sz w:val="24"/>
                <w:szCs w:val="21"/>
              </w:rPr>
              <w:t>GB/T 8696-2003</w:t>
            </w:r>
            <w:r>
              <w:rPr>
                <w:rFonts w:ascii="宋体" w:eastAsia="宋体" w:hAnsi="宋体" w:hint="eastAsia"/>
                <w:sz w:val="24"/>
                <w:szCs w:val="21"/>
              </w:rPr>
              <w:t>机械安全  防护装置  固定式和活动式防护装置设计与制造一般要求》</w:t>
            </w:r>
          </w:p>
        </w:tc>
        <w:tc>
          <w:tcPr>
            <w:tcW w:w="0" w:type="auto"/>
            <w:vAlign w:val="center"/>
          </w:tcPr>
          <w:p w:rsidR="006B04E4" w:rsidRDefault="00142A67">
            <w:pPr>
              <w:spacing w:line="300" w:lineRule="auto"/>
              <w:rPr>
                <w:rFonts w:ascii="宋体" w:eastAsia="宋体" w:hAnsi="宋体"/>
                <w:sz w:val="24"/>
                <w:szCs w:val="21"/>
              </w:rPr>
            </w:pPr>
            <w:r>
              <w:rPr>
                <w:rFonts w:ascii="宋体" w:eastAsia="宋体" w:hAnsi="宋体" w:hint="eastAsia"/>
                <w:sz w:val="24"/>
                <w:szCs w:val="21"/>
              </w:rPr>
              <w:t>《GB 17888.4-2008 机械安全 进入机械的固定设施 第4部分∶ 固定式直梯》</w:t>
            </w:r>
          </w:p>
        </w:tc>
      </w:tr>
      <w:tr w:rsidR="006B04E4">
        <w:trPr>
          <w:jc w:val="center"/>
        </w:trPr>
        <w:tc>
          <w:tcPr>
            <w:tcW w:w="0" w:type="auto"/>
            <w:vAlign w:val="center"/>
          </w:tcPr>
          <w:p w:rsidR="006B04E4" w:rsidRDefault="00142A67">
            <w:pPr>
              <w:spacing w:line="300" w:lineRule="auto"/>
              <w:rPr>
                <w:rFonts w:ascii="宋体" w:eastAsia="宋体" w:hAnsi="宋体"/>
                <w:sz w:val="24"/>
                <w:szCs w:val="21"/>
              </w:rPr>
            </w:pPr>
            <w:r>
              <w:rPr>
                <w:rFonts w:ascii="宋体" w:eastAsia="宋体" w:hAnsi="宋体" w:hint="eastAsia"/>
                <w:sz w:val="24"/>
                <w:szCs w:val="21"/>
              </w:rPr>
              <w:t>《</w:t>
            </w:r>
            <w:r>
              <w:rPr>
                <w:rFonts w:ascii="宋体" w:eastAsia="宋体" w:hAnsi="宋体"/>
                <w:sz w:val="24"/>
                <w:szCs w:val="21"/>
              </w:rPr>
              <w:t>GB/T 19876-2005</w:t>
            </w:r>
            <w:r>
              <w:rPr>
                <w:rFonts w:ascii="宋体" w:eastAsia="宋体" w:hAnsi="宋体" w:hint="eastAsia"/>
                <w:sz w:val="24"/>
                <w:szCs w:val="21"/>
              </w:rPr>
              <w:t>机械安全  与人体部位接近速度相关防护设施的定位》</w:t>
            </w:r>
          </w:p>
        </w:tc>
        <w:tc>
          <w:tcPr>
            <w:tcW w:w="0" w:type="auto"/>
            <w:vAlign w:val="center"/>
          </w:tcPr>
          <w:p w:rsidR="006B04E4" w:rsidRDefault="00142A67">
            <w:pPr>
              <w:spacing w:line="300" w:lineRule="auto"/>
              <w:rPr>
                <w:rFonts w:ascii="宋体" w:eastAsia="宋体" w:hAnsi="宋体"/>
                <w:sz w:val="24"/>
                <w:szCs w:val="21"/>
              </w:rPr>
            </w:pPr>
            <w:r>
              <w:rPr>
                <w:rFonts w:ascii="宋体" w:eastAsia="宋体" w:hAnsi="宋体" w:hint="eastAsia"/>
                <w:sz w:val="24"/>
                <w:szCs w:val="21"/>
              </w:rPr>
              <w:t>《GB/T 18717.1-2002 用于机械安全的人类工效学设计 第1部分：全身进入机械的开口尺寸确定原则》</w:t>
            </w:r>
          </w:p>
        </w:tc>
      </w:tr>
      <w:tr w:rsidR="006B04E4">
        <w:trPr>
          <w:jc w:val="center"/>
        </w:trPr>
        <w:tc>
          <w:tcPr>
            <w:tcW w:w="0" w:type="auto"/>
            <w:vAlign w:val="center"/>
          </w:tcPr>
          <w:p w:rsidR="006B04E4" w:rsidRDefault="00142A67">
            <w:pPr>
              <w:spacing w:line="300" w:lineRule="auto"/>
              <w:rPr>
                <w:rFonts w:ascii="宋体" w:eastAsia="宋体" w:hAnsi="宋体"/>
                <w:sz w:val="24"/>
                <w:szCs w:val="21"/>
              </w:rPr>
            </w:pPr>
            <w:r>
              <w:rPr>
                <w:rFonts w:ascii="宋体" w:eastAsia="宋体" w:hAnsi="宋体" w:hint="eastAsia"/>
                <w:sz w:val="24"/>
                <w:szCs w:val="21"/>
              </w:rPr>
              <w:t>《</w:t>
            </w:r>
            <w:r>
              <w:rPr>
                <w:rFonts w:ascii="宋体" w:eastAsia="宋体" w:hAnsi="宋体"/>
                <w:sz w:val="24"/>
                <w:szCs w:val="21"/>
              </w:rPr>
              <w:t>GB/T 12265.3-1997</w:t>
            </w:r>
            <w:r>
              <w:rPr>
                <w:rFonts w:ascii="宋体" w:eastAsia="宋体" w:hAnsi="宋体" w:hint="eastAsia"/>
                <w:sz w:val="24"/>
                <w:szCs w:val="21"/>
              </w:rPr>
              <w:t>机械安全  避免人体各部位挤压的最小空间》</w:t>
            </w:r>
          </w:p>
        </w:tc>
        <w:tc>
          <w:tcPr>
            <w:tcW w:w="0" w:type="auto"/>
            <w:vAlign w:val="center"/>
          </w:tcPr>
          <w:p w:rsidR="006B04E4" w:rsidRDefault="00142A67">
            <w:pPr>
              <w:spacing w:line="300" w:lineRule="auto"/>
              <w:rPr>
                <w:rFonts w:ascii="宋体" w:eastAsia="宋体" w:hAnsi="宋体"/>
                <w:sz w:val="24"/>
                <w:szCs w:val="21"/>
              </w:rPr>
            </w:pPr>
            <w:r>
              <w:rPr>
                <w:rFonts w:ascii="宋体" w:eastAsia="宋体" w:hAnsi="宋体" w:hint="eastAsia"/>
                <w:sz w:val="24"/>
                <w:szCs w:val="21"/>
              </w:rPr>
              <w:t>《GB/T 18717.2-2002 用于机械安全的人类工效学设计 第2部分： 人体局部进入机械的开口尺寸确定原则》</w:t>
            </w:r>
          </w:p>
        </w:tc>
      </w:tr>
      <w:tr w:rsidR="006B04E4">
        <w:trPr>
          <w:jc w:val="center"/>
        </w:trPr>
        <w:tc>
          <w:tcPr>
            <w:tcW w:w="0" w:type="auto"/>
            <w:vAlign w:val="center"/>
          </w:tcPr>
          <w:p w:rsidR="006B04E4" w:rsidRDefault="00142A67">
            <w:pPr>
              <w:spacing w:line="300" w:lineRule="auto"/>
              <w:rPr>
                <w:rFonts w:ascii="宋体" w:eastAsia="宋体" w:hAnsi="宋体"/>
                <w:sz w:val="24"/>
                <w:szCs w:val="21"/>
              </w:rPr>
            </w:pPr>
            <w:r>
              <w:rPr>
                <w:rFonts w:ascii="宋体" w:eastAsia="宋体" w:hAnsi="宋体" w:hint="eastAsia"/>
                <w:sz w:val="24"/>
                <w:szCs w:val="21"/>
              </w:rPr>
              <w:t>《</w:t>
            </w:r>
            <w:r>
              <w:rPr>
                <w:rFonts w:ascii="宋体" w:eastAsia="宋体" w:hAnsi="宋体"/>
                <w:sz w:val="24"/>
                <w:szCs w:val="21"/>
              </w:rPr>
              <w:t>GB/T 18831-2010</w:t>
            </w:r>
            <w:r>
              <w:rPr>
                <w:rFonts w:ascii="宋体" w:eastAsia="宋体" w:hAnsi="宋体" w:hint="eastAsia"/>
                <w:sz w:val="24"/>
                <w:szCs w:val="21"/>
              </w:rPr>
              <w:t>机械安全  带防护装置的联锁装置  设计和选择原则》</w:t>
            </w:r>
          </w:p>
        </w:tc>
        <w:tc>
          <w:tcPr>
            <w:tcW w:w="0" w:type="auto"/>
            <w:vAlign w:val="center"/>
          </w:tcPr>
          <w:p w:rsidR="006B04E4" w:rsidRDefault="00142A67">
            <w:pPr>
              <w:spacing w:line="300" w:lineRule="auto"/>
              <w:rPr>
                <w:rFonts w:ascii="宋体" w:eastAsia="宋体" w:hAnsi="宋体"/>
                <w:sz w:val="24"/>
                <w:szCs w:val="21"/>
              </w:rPr>
            </w:pPr>
            <w:r>
              <w:rPr>
                <w:rFonts w:ascii="宋体" w:eastAsia="宋体" w:hAnsi="宋体" w:hint="eastAsia"/>
                <w:sz w:val="24"/>
                <w:szCs w:val="21"/>
              </w:rPr>
              <w:t>《GB 18209.1-2000 机械安全 指示、标志和操作 第1部分：关于视觉、听觉和触觉信号的要求》</w:t>
            </w:r>
          </w:p>
        </w:tc>
      </w:tr>
      <w:tr w:rsidR="006B04E4">
        <w:trPr>
          <w:jc w:val="center"/>
        </w:trPr>
        <w:tc>
          <w:tcPr>
            <w:tcW w:w="0" w:type="auto"/>
            <w:vAlign w:val="center"/>
          </w:tcPr>
          <w:p w:rsidR="006B04E4" w:rsidRDefault="00142A67">
            <w:pPr>
              <w:spacing w:line="300" w:lineRule="auto"/>
              <w:rPr>
                <w:rFonts w:ascii="宋体" w:eastAsia="宋体" w:hAnsi="宋体"/>
                <w:sz w:val="24"/>
                <w:szCs w:val="21"/>
              </w:rPr>
            </w:pPr>
            <w:r>
              <w:rPr>
                <w:rFonts w:ascii="宋体" w:eastAsia="宋体" w:hAnsi="宋体" w:hint="eastAsia"/>
                <w:sz w:val="24"/>
                <w:szCs w:val="21"/>
              </w:rPr>
              <w:t>《</w:t>
            </w:r>
            <w:r>
              <w:rPr>
                <w:rFonts w:ascii="宋体" w:eastAsia="宋体" w:hAnsi="宋体"/>
                <w:sz w:val="24"/>
                <w:szCs w:val="21"/>
              </w:rPr>
              <w:t>GB/T 15706.1-2007</w:t>
            </w:r>
            <w:r>
              <w:rPr>
                <w:rFonts w:ascii="宋体" w:eastAsia="宋体" w:hAnsi="宋体" w:hint="eastAsia"/>
                <w:sz w:val="24"/>
                <w:szCs w:val="21"/>
              </w:rPr>
              <w:t>机械安全  基本概念与设计通则第1部分：基本术语和方法》</w:t>
            </w:r>
          </w:p>
        </w:tc>
        <w:tc>
          <w:tcPr>
            <w:tcW w:w="0" w:type="auto"/>
            <w:vAlign w:val="center"/>
          </w:tcPr>
          <w:p w:rsidR="006B04E4" w:rsidRDefault="00142A67">
            <w:pPr>
              <w:spacing w:line="300" w:lineRule="auto"/>
              <w:rPr>
                <w:rFonts w:ascii="宋体" w:eastAsia="宋体" w:hAnsi="宋体"/>
                <w:sz w:val="24"/>
                <w:szCs w:val="21"/>
              </w:rPr>
            </w:pPr>
            <w:r>
              <w:rPr>
                <w:rFonts w:ascii="宋体" w:eastAsia="宋体" w:hAnsi="宋体" w:hint="eastAsia"/>
                <w:sz w:val="24"/>
                <w:szCs w:val="21"/>
              </w:rPr>
              <w:t>《GB 18209.2-2000 机械安全 指示、标志和操作 第2部分：标志要求》</w:t>
            </w:r>
          </w:p>
        </w:tc>
      </w:tr>
    </w:tbl>
    <w:p w:rsidR="006B04E4" w:rsidRDefault="00142A67">
      <w:pPr>
        <w:spacing w:line="30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卖方所供货的产品必须满足国家对工业产品设备安全环保的规定</w:t>
      </w:r>
    </w:p>
    <w:p w:rsidR="006B04E4" w:rsidRDefault="00142A67">
      <w:pPr>
        <w:spacing w:line="300" w:lineRule="auto"/>
        <w:rPr>
          <w:rFonts w:ascii="宋体" w:eastAsia="宋体" w:hAnsi="宋体" w:cs="Times New Roman"/>
          <w:sz w:val="24"/>
          <w:szCs w:val="24"/>
        </w:rPr>
      </w:pPr>
      <w:r>
        <w:rPr>
          <w:rFonts w:ascii="宋体" w:eastAsia="宋体" w:hAnsi="宋体" w:cs="Times New Roman" w:hint="eastAsia"/>
          <w:sz w:val="24"/>
          <w:szCs w:val="24"/>
        </w:rPr>
        <w:t>标准化要求：</w:t>
      </w:r>
    </w:p>
    <w:p w:rsidR="006B04E4" w:rsidRDefault="00142A67">
      <w:pPr>
        <w:spacing w:line="300" w:lineRule="auto"/>
        <w:rPr>
          <w:rFonts w:ascii="宋体" w:eastAsia="宋体" w:hAnsi="宋体" w:cs="Times New Roman"/>
          <w:sz w:val="24"/>
          <w:szCs w:val="24"/>
        </w:rPr>
      </w:pPr>
      <w:r>
        <w:rPr>
          <w:rFonts w:ascii="宋体" w:eastAsia="宋体" w:hAnsi="宋体" w:cs="Times New Roman" w:hint="eastAsia"/>
          <w:sz w:val="24"/>
          <w:szCs w:val="24"/>
        </w:rPr>
        <w:lastRenderedPageBreak/>
        <w:t>1、防护罩、防护网、防护栏、平台、阶梯要求：</w:t>
      </w:r>
    </w:p>
    <w:p w:rsidR="006B04E4" w:rsidRDefault="00142A67">
      <w:pPr>
        <w:numPr>
          <w:ilvl w:val="0"/>
          <w:numId w:val="4"/>
        </w:numPr>
        <w:spacing w:line="300" w:lineRule="auto"/>
        <w:rPr>
          <w:rFonts w:ascii="宋体" w:eastAsia="宋体" w:hAnsi="宋体" w:cs="Times New Roman"/>
          <w:sz w:val="24"/>
          <w:szCs w:val="24"/>
        </w:rPr>
      </w:pPr>
      <w:r>
        <w:rPr>
          <w:rFonts w:ascii="宋体" w:eastAsia="宋体" w:hAnsi="宋体" w:cs="Times New Roman" w:hint="eastAsia"/>
          <w:sz w:val="24"/>
          <w:szCs w:val="24"/>
        </w:rPr>
        <w:t>防护罩、网、栏设置要求</w:t>
      </w:r>
    </w:p>
    <w:p w:rsidR="006B04E4" w:rsidRDefault="00142A67">
      <w:pPr>
        <w:spacing w:line="30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有下列情况之一的应设置防护罩、网、栏:</w:t>
      </w:r>
    </w:p>
    <w:p w:rsidR="006B04E4" w:rsidRDefault="00142A67">
      <w:pPr>
        <w:numPr>
          <w:ilvl w:val="0"/>
          <w:numId w:val="5"/>
        </w:numPr>
        <w:spacing w:line="300" w:lineRule="auto"/>
        <w:rPr>
          <w:rFonts w:ascii="宋体" w:eastAsia="宋体" w:hAnsi="宋体" w:cs="Times New Roman"/>
          <w:sz w:val="24"/>
          <w:szCs w:val="24"/>
        </w:rPr>
      </w:pPr>
      <w:proofErr w:type="gramStart"/>
      <w:r>
        <w:rPr>
          <w:rFonts w:ascii="宋体" w:eastAsia="宋体" w:hAnsi="宋体" w:cs="Times New Roman" w:hint="eastAsia"/>
          <w:sz w:val="24"/>
          <w:szCs w:val="24"/>
        </w:rPr>
        <w:t>距操作</w:t>
      </w:r>
      <w:proofErr w:type="gramEnd"/>
      <w:r>
        <w:rPr>
          <w:rFonts w:ascii="宋体" w:eastAsia="宋体" w:hAnsi="宋体" w:cs="Times New Roman" w:hint="eastAsia"/>
          <w:sz w:val="24"/>
          <w:szCs w:val="24"/>
        </w:rPr>
        <w:t>者站立地面高度≤2M处外露的传动部位；</w:t>
      </w:r>
    </w:p>
    <w:p w:rsidR="006B04E4" w:rsidRDefault="00142A67">
      <w:pPr>
        <w:numPr>
          <w:ilvl w:val="0"/>
          <w:numId w:val="5"/>
        </w:numPr>
        <w:spacing w:line="300" w:lineRule="auto"/>
        <w:rPr>
          <w:rFonts w:ascii="宋体" w:eastAsia="宋体" w:hAnsi="宋体" w:cs="Times New Roman"/>
          <w:sz w:val="24"/>
          <w:szCs w:val="24"/>
        </w:rPr>
      </w:pPr>
      <w:r>
        <w:rPr>
          <w:rFonts w:ascii="宋体" w:eastAsia="宋体" w:hAnsi="宋体" w:cs="Times New Roman" w:hint="eastAsia"/>
          <w:sz w:val="24"/>
          <w:szCs w:val="24"/>
        </w:rPr>
        <w:t>旋转部位的键、销等</w:t>
      </w:r>
      <w:proofErr w:type="gramStart"/>
      <w:r>
        <w:rPr>
          <w:rFonts w:ascii="宋体" w:eastAsia="宋体" w:hAnsi="宋体" w:cs="Times New Roman" w:hint="eastAsia"/>
          <w:sz w:val="24"/>
          <w:szCs w:val="24"/>
        </w:rPr>
        <w:t>突出≥</w:t>
      </w:r>
      <w:proofErr w:type="gramEnd"/>
      <w:r>
        <w:rPr>
          <w:rFonts w:ascii="宋体" w:eastAsia="宋体" w:hAnsi="宋体" w:cs="Times New Roman" w:hint="eastAsia"/>
          <w:sz w:val="24"/>
          <w:szCs w:val="24"/>
        </w:rPr>
        <w:t>3mm的部位；</w:t>
      </w:r>
    </w:p>
    <w:p w:rsidR="006B04E4" w:rsidRDefault="00142A67">
      <w:pPr>
        <w:numPr>
          <w:ilvl w:val="0"/>
          <w:numId w:val="5"/>
        </w:numPr>
        <w:spacing w:line="300" w:lineRule="auto"/>
        <w:rPr>
          <w:rFonts w:ascii="宋体" w:eastAsia="宋体" w:hAnsi="宋体" w:cs="Times New Roman"/>
          <w:sz w:val="24"/>
          <w:szCs w:val="24"/>
        </w:rPr>
      </w:pPr>
      <w:r>
        <w:rPr>
          <w:rFonts w:ascii="宋体" w:eastAsia="宋体" w:hAnsi="宋体" w:cs="Times New Roman" w:hint="eastAsia"/>
          <w:sz w:val="24"/>
          <w:szCs w:val="24"/>
        </w:rPr>
        <w:t>高于地面≥0.7M的操作平台或需巡视设备的平台；</w:t>
      </w:r>
    </w:p>
    <w:p w:rsidR="006B04E4" w:rsidRDefault="00142A67">
      <w:pPr>
        <w:numPr>
          <w:ilvl w:val="0"/>
          <w:numId w:val="5"/>
        </w:numPr>
        <w:spacing w:line="300" w:lineRule="auto"/>
        <w:rPr>
          <w:rFonts w:ascii="宋体" w:eastAsia="宋体" w:hAnsi="宋体" w:cs="Times New Roman"/>
          <w:sz w:val="24"/>
          <w:szCs w:val="24"/>
        </w:rPr>
      </w:pPr>
      <w:r>
        <w:rPr>
          <w:rFonts w:ascii="宋体" w:eastAsia="宋体" w:hAnsi="宋体" w:cs="Times New Roman" w:hint="eastAsia"/>
          <w:sz w:val="24"/>
          <w:szCs w:val="24"/>
        </w:rPr>
        <w:t>悬挂输送带跨越通道的下部；</w:t>
      </w:r>
    </w:p>
    <w:p w:rsidR="006B04E4" w:rsidRDefault="00142A67">
      <w:pPr>
        <w:numPr>
          <w:ilvl w:val="0"/>
          <w:numId w:val="5"/>
        </w:numPr>
        <w:spacing w:line="300" w:lineRule="auto"/>
        <w:rPr>
          <w:rFonts w:ascii="宋体" w:eastAsia="宋体" w:hAnsi="宋体" w:cs="Times New Roman"/>
          <w:sz w:val="24"/>
          <w:szCs w:val="24"/>
        </w:rPr>
      </w:pPr>
      <w:r>
        <w:rPr>
          <w:rFonts w:ascii="宋体" w:eastAsia="宋体" w:hAnsi="宋体" w:cs="Times New Roman" w:hint="eastAsia"/>
          <w:sz w:val="24"/>
          <w:szCs w:val="24"/>
        </w:rPr>
        <w:t>距下方相邻地板或地面1. 2m及以上平台、通道或工作面的所以敞开边缘。</w:t>
      </w:r>
    </w:p>
    <w:p w:rsidR="006B04E4" w:rsidRDefault="00142A67">
      <w:pPr>
        <w:numPr>
          <w:ilvl w:val="0"/>
          <w:numId w:val="5"/>
        </w:numPr>
        <w:spacing w:line="300" w:lineRule="auto"/>
        <w:rPr>
          <w:rFonts w:ascii="宋体" w:eastAsia="宋体" w:hAnsi="宋体" w:cs="Times New Roman"/>
          <w:sz w:val="24"/>
          <w:szCs w:val="24"/>
        </w:rPr>
      </w:pPr>
      <w:r>
        <w:rPr>
          <w:rFonts w:ascii="宋体" w:eastAsia="宋体" w:hAnsi="宋体" w:cs="Times New Roman" w:hint="eastAsia"/>
          <w:sz w:val="24"/>
          <w:szCs w:val="24"/>
        </w:rPr>
        <w:t>其他需用罩、盖、栏隔离的危险部位。</w:t>
      </w:r>
    </w:p>
    <w:p w:rsidR="006B04E4" w:rsidRDefault="00142A67">
      <w:pPr>
        <w:numPr>
          <w:ilvl w:val="0"/>
          <w:numId w:val="4"/>
        </w:numPr>
        <w:spacing w:line="300" w:lineRule="auto"/>
        <w:rPr>
          <w:rFonts w:ascii="宋体" w:eastAsia="宋体" w:hAnsi="宋体" w:cs="Times New Roman"/>
          <w:sz w:val="24"/>
          <w:szCs w:val="24"/>
        </w:rPr>
      </w:pPr>
      <w:r>
        <w:rPr>
          <w:rFonts w:ascii="宋体" w:eastAsia="宋体" w:hAnsi="宋体" w:cs="Times New Roman" w:hint="eastAsia"/>
          <w:sz w:val="24"/>
          <w:szCs w:val="24"/>
        </w:rPr>
        <w:t>防护罩、网、</w:t>
      </w:r>
      <w:proofErr w:type="gramStart"/>
      <w:r>
        <w:rPr>
          <w:rFonts w:ascii="宋体" w:eastAsia="宋体" w:hAnsi="宋体" w:cs="Times New Roman" w:hint="eastAsia"/>
          <w:sz w:val="24"/>
          <w:szCs w:val="24"/>
        </w:rPr>
        <w:t>栏制作</w:t>
      </w:r>
      <w:proofErr w:type="gramEnd"/>
      <w:r>
        <w:rPr>
          <w:rFonts w:ascii="宋体" w:eastAsia="宋体" w:hAnsi="宋体" w:cs="Times New Roman" w:hint="eastAsia"/>
          <w:sz w:val="24"/>
          <w:szCs w:val="24"/>
        </w:rPr>
        <w:t>要求</w:t>
      </w:r>
    </w:p>
    <w:p w:rsidR="006B04E4" w:rsidRDefault="00142A67">
      <w:pPr>
        <w:spacing w:line="300" w:lineRule="auto"/>
        <w:ind w:left="420"/>
        <w:rPr>
          <w:rFonts w:ascii="宋体" w:eastAsia="宋体" w:hAnsi="宋体" w:cs="Times New Roman"/>
          <w:sz w:val="24"/>
          <w:szCs w:val="24"/>
        </w:rPr>
      </w:pPr>
      <w:r>
        <w:rPr>
          <w:rFonts w:ascii="宋体" w:eastAsia="宋体" w:hAnsi="宋体" w:cs="Times New Roman" w:hint="eastAsia"/>
          <w:sz w:val="24"/>
          <w:szCs w:val="24"/>
        </w:rPr>
        <w:t>表1：</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788"/>
      </w:tblGrid>
      <w:tr w:rsidR="006B04E4">
        <w:tc>
          <w:tcPr>
            <w:tcW w:w="993" w:type="dxa"/>
          </w:tcPr>
          <w:p w:rsidR="006B04E4" w:rsidRDefault="006B04E4">
            <w:pPr>
              <w:spacing w:line="300" w:lineRule="auto"/>
              <w:rPr>
                <w:rFonts w:ascii="宋体" w:eastAsia="宋体" w:hAnsi="宋体" w:cs="Times New Roman"/>
                <w:sz w:val="24"/>
                <w:szCs w:val="24"/>
              </w:rPr>
            </w:pPr>
          </w:p>
        </w:tc>
        <w:tc>
          <w:tcPr>
            <w:tcW w:w="8788" w:type="dxa"/>
          </w:tcPr>
          <w:p w:rsidR="006B04E4" w:rsidRDefault="00142A67">
            <w:pPr>
              <w:spacing w:line="300" w:lineRule="auto"/>
              <w:rPr>
                <w:rFonts w:ascii="宋体" w:eastAsia="宋体" w:hAnsi="宋体" w:cs="Times New Roman"/>
                <w:sz w:val="24"/>
                <w:szCs w:val="24"/>
              </w:rPr>
            </w:pPr>
            <w:r>
              <w:rPr>
                <w:rFonts w:ascii="宋体" w:eastAsia="宋体" w:hAnsi="宋体" w:cs="Times New Roman" w:hint="eastAsia"/>
                <w:sz w:val="24"/>
                <w:szCs w:val="24"/>
              </w:rPr>
              <w:t>防护罩设计要求</w:t>
            </w:r>
          </w:p>
        </w:tc>
      </w:tr>
      <w:tr w:rsidR="006B04E4">
        <w:tc>
          <w:tcPr>
            <w:tcW w:w="993" w:type="dxa"/>
          </w:tcPr>
          <w:p w:rsidR="006B04E4" w:rsidRDefault="00142A67">
            <w:pPr>
              <w:spacing w:line="30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8788" w:type="dxa"/>
          </w:tcPr>
          <w:p w:rsidR="006B04E4" w:rsidRDefault="00142A67">
            <w:pPr>
              <w:spacing w:line="300" w:lineRule="auto"/>
              <w:rPr>
                <w:rFonts w:ascii="宋体" w:eastAsia="宋体" w:hAnsi="宋体" w:cs="Times New Roman"/>
                <w:sz w:val="24"/>
                <w:szCs w:val="24"/>
              </w:rPr>
            </w:pPr>
            <w:r>
              <w:rPr>
                <w:rFonts w:ascii="宋体" w:eastAsia="宋体" w:hAnsi="宋体" w:cs="Times New Roman" w:hint="eastAsia"/>
                <w:sz w:val="24"/>
                <w:szCs w:val="24"/>
              </w:rPr>
              <w:t>防护罩应为Ω式</w:t>
            </w:r>
          </w:p>
        </w:tc>
      </w:tr>
      <w:tr w:rsidR="006B04E4">
        <w:tc>
          <w:tcPr>
            <w:tcW w:w="993" w:type="dxa"/>
          </w:tcPr>
          <w:p w:rsidR="006B04E4" w:rsidRDefault="00142A67">
            <w:pPr>
              <w:spacing w:line="30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8788" w:type="dxa"/>
          </w:tcPr>
          <w:p w:rsidR="006B04E4" w:rsidRDefault="00142A67">
            <w:pPr>
              <w:spacing w:line="300" w:lineRule="auto"/>
              <w:rPr>
                <w:rFonts w:ascii="宋体" w:eastAsia="宋体" w:hAnsi="宋体" w:cs="Times New Roman"/>
                <w:sz w:val="24"/>
                <w:szCs w:val="24"/>
              </w:rPr>
            </w:pPr>
            <w:r>
              <w:rPr>
                <w:rFonts w:ascii="宋体" w:eastAsia="宋体" w:hAnsi="宋体" w:cs="Times New Roman" w:hint="eastAsia"/>
                <w:sz w:val="24"/>
                <w:szCs w:val="24"/>
              </w:rPr>
              <w:t>防护罩应可承载1500N的垂直力</w:t>
            </w:r>
          </w:p>
        </w:tc>
      </w:tr>
      <w:tr w:rsidR="006B04E4">
        <w:tc>
          <w:tcPr>
            <w:tcW w:w="993" w:type="dxa"/>
          </w:tcPr>
          <w:p w:rsidR="006B04E4" w:rsidRDefault="00142A67">
            <w:pPr>
              <w:spacing w:line="300" w:lineRule="auto"/>
              <w:jc w:val="center"/>
              <w:rPr>
                <w:rFonts w:ascii="宋体" w:eastAsia="宋体" w:hAnsi="宋体" w:cs="Times New Roman"/>
                <w:sz w:val="24"/>
                <w:szCs w:val="24"/>
              </w:rPr>
            </w:pPr>
            <w:r>
              <w:rPr>
                <w:rFonts w:ascii="宋体" w:eastAsia="宋体" w:hAnsi="宋体" w:cs="Times New Roman" w:hint="eastAsia"/>
                <w:sz w:val="24"/>
                <w:szCs w:val="24"/>
              </w:rPr>
              <w:t>3</w:t>
            </w:r>
          </w:p>
        </w:tc>
        <w:tc>
          <w:tcPr>
            <w:tcW w:w="8788" w:type="dxa"/>
          </w:tcPr>
          <w:p w:rsidR="006B04E4" w:rsidRDefault="00142A67">
            <w:pPr>
              <w:spacing w:line="300" w:lineRule="auto"/>
              <w:rPr>
                <w:rFonts w:ascii="宋体" w:eastAsia="宋体" w:hAnsi="宋体" w:cs="Times New Roman"/>
                <w:sz w:val="24"/>
                <w:szCs w:val="24"/>
              </w:rPr>
            </w:pPr>
            <w:r>
              <w:rPr>
                <w:rFonts w:ascii="宋体" w:eastAsia="宋体" w:hAnsi="宋体" w:cs="Times New Roman" w:hint="eastAsia"/>
                <w:sz w:val="24"/>
                <w:szCs w:val="24"/>
              </w:rPr>
              <w:t>防护罩必须坚固可靠，以避免与活动部件接触造成损坏和工件</w:t>
            </w:r>
            <w:proofErr w:type="gramStart"/>
            <w:r>
              <w:rPr>
                <w:rFonts w:ascii="宋体" w:eastAsia="宋体" w:hAnsi="宋体" w:cs="Times New Roman" w:hint="eastAsia"/>
                <w:sz w:val="24"/>
                <w:szCs w:val="24"/>
              </w:rPr>
              <w:t>性脱造成</w:t>
            </w:r>
            <w:proofErr w:type="gramEnd"/>
            <w:r>
              <w:rPr>
                <w:rFonts w:ascii="宋体" w:eastAsia="宋体" w:hAnsi="宋体" w:cs="Times New Roman" w:hint="eastAsia"/>
                <w:sz w:val="24"/>
                <w:szCs w:val="24"/>
              </w:rPr>
              <w:t>伤害</w:t>
            </w:r>
          </w:p>
        </w:tc>
      </w:tr>
      <w:tr w:rsidR="006B04E4">
        <w:tc>
          <w:tcPr>
            <w:tcW w:w="993" w:type="dxa"/>
          </w:tcPr>
          <w:p w:rsidR="006B04E4" w:rsidRDefault="00142A67">
            <w:pPr>
              <w:spacing w:line="300" w:lineRule="auto"/>
              <w:jc w:val="center"/>
              <w:rPr>
                <w:rFonts w:ascii="宋体" w:eastAsia="宋体" w:hAnsi="宋体" w:cs="Times New Roman"/>
                <w:sz w:val="24"/>
                <w:szCs w:val="24"/>
              </w:rPr>
            </w:pPr>
            <w:r>
              <w:rPr>
                <w:rFonts w:ascii="宋体" w:eastAsia="宋体" w:hAnsi="宋体" w:cs="Times New Roman" w:hint="eastAsia"/>
                <w:sz w:val="24"/>
                <w:szCs w:val="24"/>
              </w:rPr>
              <w:t>4</w:t>
            </w:r>
          </w:p>
        </w:tc>
        <w:tc>
          <w:tcPr>
            <w:tcW w:w="8788" w:type="dxa"/>
          </w:tcPr>
          <w:p w:rsidR="006B04E4" w:rsidRDefault="00142A67">
            <w:pPr>
              <w:spacing w:line="300" w:lineRule="auto"/>
              <w:rPr>
                <w:rFonts w:ascii="宋体" w:eastAsia="宋体" w:hAnsi="宋体" w:cs="Times New Roman"/>
                <w:sz w:val="24"/>
                <w:szCs w:val="24"/>
              </w:rPr>
            </w:pPr>
            <w:r>
              <w:rPr>
                <w:rFonts w:ascii="宋体" w:eastAsia="宋体" w:hAnsi="宋体" w:cs="Times New Roman" w:hint="eastAsia"/>
                <w:sz w:val="24"/>
                <w:szCs w:val="24"/>
              </w:rPr>
              <w:t>防护罩与活动部件有足够的间隙，避免防护罩和活动部件之间的任何接触</w:t>
            </w:r>
          </w:p>
        </w:tc>
      </w:tr>
    </w:tbl>
    <w:p w:rsidR="006B04E4" w:rsidRDefault="00142A67">
      <w:pPr>
        <w:spacing w:line="300" w:lineRule="auto"/>
        <w:ind w:left="420"/>
        <w:rPr>
          <w:rFonts w:ascii="宋体" w:eastAsia="宋体" w:hAnsi="宋体" w:cs="Times New Roman"/>
          <w:sz w:val="24"/>
          <w:szCs w:val="24"/>
        </w:rPr>
      </w:pPr>
      <w:r>
        <w:rPr>
          <w:rFonts w:ascii="宋体" w:eastAsia="宋体" w:hAnsi="宋体" w:cs="Times New Roman" w:hint="eastAsia"/>
          <w:sz w:val="24"/>
          <w:szCs w:val="24"/>
        </w:rPr>
        <w:t>表2：</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417"/>
        <w:gridCol w:w="7371"/>
      </w:tblGrid>
      <w:tr w:rsidR="006B04E4">
        <w:tc>
          <w:tcPr>
            <w:tcW w:w="2410" w:type="dxa"/>
            <w:gridSpan w:val="2"/>
            <w:vAlign w:val="center"/>
          </w:tcPr>
          <w:p w:rsidR="006B04E4" w:rsidRDefault="006B04E4">
            <w:pPr>
              <w:spacing w:line="300" w:lineRule="auto"/>
              <w:rPr>
                <w:rFonts w:ascii="宋体" w:eastAsia="宋体" w:hAnsi="宋体" w:cs="Times New Roman"/>
                <w:sz w:val="24"/>
                <w:szCs w:val="24"/>
              </w:rPr>
            </w:pPr>
          </w:p>
        </w:tc>
        <w:tc>
          <w:tcPr>
            <w:tcW w:w="7371" w:type="dxa"/>
            <w:vAlign w:val="center"/>
          </w:tcPr>
          <w:p w:rsidR="006B04E4" w:rsidRDefault="00142A67">
            <w:pPr>
              <w:spacing w:line="300" w:lineRule="auto"/>
              <w:rPr>
                <w:rFonts w:ascii="宋体" w:eastAsia="宋体" w:hAnsi="宋体" w:cs="Times New Roman"/>
                <w:sz w:val="24"/>
                <w:szCs w:val="24"/>
              </w:rPr>
            </w:pPr>
            <w:r>
              <w:rPr>
                <w:rFonts w:ascii="宋体" w:eastAsia="宋体" w:hAnsi="宋体" w:cs="Times New Roman" w:hint="eastAsia"/>
                <w:sz w:val="24"/>
                <w:szCs w:val="24"/>
              </w:rPr>
              <w:t>防护网设计要求</w:t>
            </w:r>
          </w:p>
        </w:tc>
      </w:tr>
      <w:tr w:rsidR="006B04E4">
        <w:tc>
          <w:tcPr>
            <w:tcW w:w="993" w:type="dxa"/>
            <w:vAlign w:val="center"/>
          </w:tcPr>
          <w:p w:rsidR="006B04E4" w:rsidRDefault="00142A67">
            <w:pPr>
              <w:spacing w:line="30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17" w:type="dxa"/>
            <w:vAlign w:val="center"/>
          </w:tcPr>
          <w:p w:rsidR="006B04E4" w:rsidRDefault="00142A67">
            <w:pPr>
              <w:spacing w:line="300" w:lineRule="auto"/>
              <w:jc w:val="center"/>
              <w:rPr>
                <w:rFonts w:ascii="宋体" w:eastAsia="宋体" w:hAnsi="宋体" w:cs="Times New Roman"/>
                <w:sz w:val="24"/>
                <w:szCs w:val="24"/>
              </w:rPr>
            </w:pPr>
            <w:r>
              <w:rPr>
                <w:rFonts w:ascii="宋体" w:eastAsia="宋体" w:hAnsi="宋体" w:cs="Times New Roman" w:hint="eastAsia"/>
                <w:sz w:val="24"/>
                <w:szCs w:val="24"/>
              </w:rPr>
              <w:t>防止指尖</w:t>
            </w:r>
          </w:p>
        </w:tc>
        <w:tc>
          <w:tcPr>
            <w:tcW w:w="7371" w:type="dxa"/>
            <w:vAlign w:val="center"/>
          </w:tcPr>
          <w:p w:rsidR="006B04E4" w:rsidRDefault="00142A67">
            <w:pPr>
              <w:spacing w:line="300" w:lineRule="auto"/>
              <w:rPr>
                <w:rFonts w:ascii="宋体" w:eastAsia="宋体" w:hAnsi="宋体" w:cs="Times New Roman"/>
                <w:sz w:val="24"/>
                <w:szCs w:val="21"/>
              </w:rPr>
            </w:pPr>
            <w:r>
              <w:rPr>
                <w:rFonts w:ascii="宋体" w:eastAsia="宋体" w:hAnsi="宋体" w:cs="Times New Roman" w:hint="eastAsia"/>
                <w:sz w:val="24"/>
                <w:szCs w:val="21"/>
              </w:rPr>
              <w:t>开口宽度:直径及边长或椭圆形孔的短轴尺寸应小于6.Smm，安全距离</w:t>
            </w:r>
          </w:p>
          <w:p w:rsidR="006B04E4" w:rsidRDefault="00142A67">
            <w:pPr>
              <w:spacing w:line="300" w:lineRule="auto"/>
              <w:rPr>
                <w:rFonts w:ascii="宋体" w:eastAsia="宋体" w:hAnsi="宋体" w:cs="Times New Roman"/>
                <w:sz w:val="24"/>
                <w:szCs w:val="21"/>
              </w:rPr>
            </w:pPr>
            <w:r>
              <w:rPr>
                <w:rFonts w:ascii="宋体" w:eastAsia="宋体" w:hAnsi="宋体" w:cs="Times New Roman" w:hint="eastAsia"/>
                <w:sz w:val="24"/>
                <w:szCs w:val="21"/>
              </w:rPr>
              <w:t>应不小于35mm</w:t>
            </w:r>
          </w:p>
        </w:tc>
      </w:tr>
      <w:tr w:rsidR="006B04E4">
        <w:tc>
          <w:tcPr>
            <w:tcW w:w="993" w:type="dxa"/>
            <w:vAlign w:val="center"/>
          </w:tcPr>
          <w:p w:rsidR="006B04E4" w:rsidRDefault="00142A67">
            <w:pPr>
              <w:spacing w:line="30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17" w:type="dxa"/>
            <w:vAlign w:val="center"/>
          </w:tcPr>
          <w:p w:rsidR="006B04E4" w:rsidRDefault="00142A67">
            <w:pPr>
              <w:spacing w:line="300" w:lineRule="auto"/>
              <w:jc w:val="center"/>
              <w:rPr>
                <w:rFonts w:ascii="宋体" w:eastAsia="宋体" w:hAnsi="宋体" w:cs="Times New Roman"/>
                <w:sz w:val="24"/>
                <w:szCs w:val="24"/>
              </w:rPr>
            </w:pPr>
            <w:r>
              <w:rPr>
                <w:rFonts w:ascii="宋体" w:eastAsia="宋体" w:hAnsi="宋体" w:cs="Times New Roman" w:hint="eastAsia"/>
                <w:sz w:val="24"/>
                <w:szCs w:val="24"/>
              </w:rPr>
              <w:t>防止手指</w:t>
            </w:r>
          </w:p>
        </w:tc>
        <w:tc>
          <w:tcPr>
            <w:tcW w:w="7371" w:type="dxa"/>
            <w:vAlign w:val="center"/>
          </w:tcPr>
          <w:p w:rsidR="006B04E4" w:rsidRDefault="00142A67">
            <w:pPr>
              <w:spacing w:line="300" w:lineRule="auto"/>
              <w:rPr>
                <w:rFonts w:ascii="宋体" w:eastAsia="宋体" w:hAnsi="宋体" w:cs="Times New Roman"/>
                <w:sz w:val="24"/>
                <w:szCs w:val="21"/>
              </w:rPr>
            </w:pPr>
            <w:r>
              <w:rPr>
                <w:rFonts w:ascii="宋体" w:eastAsia="宋体" w:hAnsi="宋体" w:cs="Times New Roman" w:hint="eastAsia"/>
                <w:sz w:val="24"/>
                <w:szCs w:val="21"/>
              </w:rPr>
              <w:t>开口宽度:直径及边长或椭圆形孔的短轴尺寸应小于12.5mm，安全距</w:t>
            </w:r>
          </w:p>
          <w:p w:rsidR="006B04E4" w:rsidRDefault="00142A67">
            <w:pPr>
              <w:spacing w:line="300" w:lineRule="auto"/>
              <w:rPr>
                <w:rFonts w:ascii="宋体" w:eastAsia="宋体" w:hAnsi="宋体" w:cs="Times New Roman"/>
                <w:sz w:val="24"/>
                <w:szCs w:val="21"/>
              </w:rPr>
            </w:pPr>
            <w:r>
              <w:rPr>
                <w:rFonts w:ascii="宋体" w:eastAsia="宋体" w:hAnsi="宋体" w:cs="Times New Roman" w:hint="eastAsia"/>
                <w:sz w:val="24"/>
                <w:szCs w:val="21"/>
              </w:rPr>
              <w:t>离应不小于92mm.</w:t>
            </w:r>
          </w:p>
        </w:tc>
      </w:tr>
      <w:tr w:rsidR="006B04E4">
        <w:tc>
          <w:tcPr>
            <w:tcW w:w="993" w:type="dxa"/>
            <w:vAlign w:val="center"/>
          </w:tcPr>
          <w:p w:rsidR="006B04E4" w:rsidRDefault="00142A67">
            <w:pPr>
              <w:spacing w:line="300" w:lineRule="auto"/>
              <w:jc w:val="center"/>
              <w:rPr>
                <w:rFonts w:ascii="宋体" w:eastAsia="宋体" w:hAnsi="宋体" w:cs="Times New Roman"/>
                <w:sz w:val="24"/>
                <w:szCs w:val="24"/>
              </w:rPr>
            </w:pPr>
            <w:r>
              <w:rPr>
                <w:rFonts w:ascii="宋体" w:eastAsia="宋体" w:hAnsi="宋体" w:cs="Times New Roman" w:hint="eastAsia"/>
                <w:sz w:val="24"/>
                <w:szCs w:val="24"/>
              </w:rPr>
              <w:t>3</w:t>
            </w:r>
          </w:p>
        </w:tc>
        <w:tc>
          <w:tcPr>
            <w:tcW w:w="1417" w:type="dxa"/>
            <w:vAlign w:val="center"/>
          </w:tcPr>
          <w:p w:rsidR="006B04E4" w:rsidRDefault="00142A67">
            <w:pPr>
              <w:spacing w:line="300" w:lineRule="auto"/>
              <w:jc w:val="center"/>
              <w:rPr>
                <w:rFonts w:ascii="宋体" w:eastAsia="宋体" w:hAnsi="宋体" w:cs="Times New Roman"/>
                <w:sz w:val="24"/>
                <w:szCs w:val="24"/>
              </w:rPr>
            </w:pPr>
            <w:r>
              <w:rPr>
                <w:rFonts w:ascii="宋体" w:eastAsia="宋体" w:hAnsi="宋体" w:cs="Times New Roman" w:hint="eastAsia"/>
                <w:sz w:val="24"/>
                <w:szCs w:val="24"/>
              </w:rPr>
              <w:t>防止手掌</w:t>
            </w:r>
          </w:p>
        </w:tc>
        <w:tc>
          <w:tcPr>
            <w:tcW w:w="7371" w:type="dxa"/>
            <w:vAlign w:val="center"/>
          </w:tcPr>
          <w:p w:rsidR="006B04E4" w:rsidRDefault="00142A67">
            <w:pPr>
              <w:spacing w:line="300" w:lineRule="auto"/>
              <w:rPr>
                <w:rFonts w:ascii="宋体" w:eastAsia="宋体" w:hAnsi="宋体" w:cs="Times New Roman"/>
                <w:sz w:val="24"/>
                <w:szCs w:val="21"/>
              </w:rPr>
            </w:pPr>
            <w:r>
              <w:rPr>
                <w:rFonts w:ascii="宋体" w:eastAsia="宋体" w:hAnsi="宋体" w:cs="Times New Roman" w:hint="eastAsia"/>
                <w:sz w:val="24"/>
                <w:szCs w:val="21"/>
              </w:rPr>
              <w:t>开口宽度:直径及边长或椭圆形孔的短轴尺寸应小子20mm，安全距离</w:t>
            </w:r>
          </w:p>
          <w:p w:rsidR="006B04E4" w:rsidRDefault="00142A67">
            <w:pPr>
              <w:spacing w:line="300" w:lineRule="auto"/>
              <w:rPr>
                <w:rFonts w:ascii="宋体" w:eastAsia="宋体" w:hAnsi="宋体" w:cs="Times New Roman"/>
                <w:sz w:val="24"/>
                <w:szCs w:val="21"/>
              </w:rPr>
            </w:pPr>
            <w:r>
              <w:rPr>
                <w:rFonts w:ascii="宋体" w:eastAsia="宋体" w:hAnsi="宋体" w:cs="Times New Roman" w:hint="eastAsia"/>
                <w:sz w:val="24"/>
                <w:szCs w:val="21"/>
              </w:rPr>
              <w:t>应不小于135mm.</w:t>
            </w:r>
          </w:p>
        </w:tc>
      </w:tr>
      <w:tr w:rsidR="006B04E4">
        <w:tc>
          <w:tcPr>
            <w:tcW w:w="993" w:type="dxa"/>
            <w:vAlign w:val="center"/>
          </w:tcPr>
          <w:p w:rsidR="006B04E4" w:rsidRDefault="00142A67">
            <w:pPr>
              <w:spacing w:line="300" w:lineRule="auto"/>
              <w:jc w:val="center"/>
              <w:rPr>
                <w:rFonts w:ascii="宋体" w:eastAsia="宋体" w:hAnsi="宋体" w:cs="Times New Roman"/>
                <w:sz w:val="24"/>
                <w:szCs w:val="24"/>
              </w:rPr>
            </w:pPr>
            <w:r>
              <w:rPr>
                <w:rFonts w:ascii="宋体" w:eastAsia="宋体" w:hAnsi="宋体" w:cs="Times New Roman" w:hint="eastAsia"/>
                <w:sz w:val="24"/>
                <w:szCs w:val="24"/>
              </w:rPr>
              <w:t>4</w:t>
            </w:r>
          </w:p>
        </w:tc>
        <w:tc>
          <w:tcPr>
            <w:tcW w:w="1417" w:type="dxa"/>
            <w:vAlign w:val="center"/>
          </w:tcPr>
          <w:p w:rsidR="006B04E4" w:rsidRDefault="00142A67">
            <w:pPr>
              <w:spacing w:line="300" w:lineRule="auto"/>
              <w:jc w:val="center"/>
              <w:rPr>
                <w:rFonts w:ascii="宋体" w:eastAsia="宋体" w:hAnsi="宋体" w:cs="Times New Roman"/>
                <w:sz w:val="24"/>
                <w:szCs w:val="24"/>
              </w:rPr>
            </w:pPr>
            <w:r>
              <w:rPr>
                <w:rFonts w:ascii="宋体" w:eastAsia="宋体" w:hAnsi="宋体" w:cs="Times New Roman" w:hint="eastAsia"/>
                <w:sz w:val="24"/>
                <w:szCs w:val="24"/>
              </w:rPr>
              <w:t>防止上肢</w:t>
            </w:r>
          </w:p>
        </w:tc>
        <w:tc>
          <w:tcPr>
            <w:tcW w:w="7371" w:type="dxa"/>
            <w:vAlign w:val="center"/>
          </w:tcPr>
          <w:p w:rsidR="006B04E4" w:rsidRDefault="00142A67">
            <w:pPr>
              <w:spacing w:line="300" w:lineRule="auto"/>
              <w:rPr>
                <w:rFonts w:ascii="宋体" w:eastAsia="宋体" w:hAnsi="宋体" w:cs="Times New Roman"/>
                <w:sz w:val="24"/>
                <w:szCs w:val="21"/>
              </w:rPr>
            </w:pPr>
            <w:r>
              <w:rPr>
                <w:rFonts w:ascii="宋体" w:eastAsia="宋体" w:hAnsi="宋体" w:cs="Times New Roman" w:hint="eastAsia"/>
                <w:sz w:val="24"/>
                <w:szCs w:val="21"/>
              </w:rPr>
              <w:t>开口宽度:直径及边长或椭圆形孔的短轴尺寸应小于47mm安全距离</w:t>
            </w:r>
          </w:p>
          <w:p w:rsidR="006B04E4" w:rsidRDefault="00142A67">
            <w:pPr>
              <w:spacing w:line="300" w:lineRule="auto"/>
              <w:rPr>
                <w:rFonts w:ascii="宋体" w:eastAsia="宋体" w:hAnsi="宋体" w:cs="Times New Roman"/>
                <w:sz w:val="24"/>
                <w:szCs w:val="21"/>
              </w:rPr>
            </w:pPr>
            <w:r>
              <w:rPr>
                <w:rFonts w:ascii="宋体" w:eastAsia="宋体" w:hAnsi="宋体" w:cs="Times New Roman" w:hint="eastAsia"/>
                <w:sz w:val="24"/>
                <w:szCs w:val="21"/>
              </w:rPr>
              <w:t>应不小于460mm.</w:t>
            </w:r>
          </w:p>
        </w:tc>
      </w:tr>
      <w:tr w:rsidR="006B04E4">
        <w:tc>
          <w:tcPr>
            <w:tcW w:w="993" w:type="dxa"/>
            <w:vAlign w:val="center"/>
          </w:tcPr>
          <w:p w:rsidR="006B04E4" w:rsidRDefault="00142A67">
            <w:pPr>
              <w:spacing w:line="300" w:lineRule="auto"/>
              <w:jc w:val="center"/>
              <w:rPr>
                <w:rFonts w:ascii="宋体" w:eastAsia="宋体" w:hAnsi="宋体" w:cs="Times New Roman"/>
                <w:sz w:val="24"/>
                <w:szCs w:val="24"/>
              </w:rPr>
            </w:pPr>
            <w:r>
              <w:rPr>
                <w:rFonts w:ascii="宋体" w:eastAsia="宋体" w:hAnsi="宋体" w:cs="Times New Roman" w:hint="eastAsia"/>
                <w:sz w:val="24"/>
                <w:szCs w:val="24"/>
              </w:rPr>
              <w:t>5</w:t>
            </w:r>
          </w:p>
        </w:tc>
        <w:tc>
          <w:tcPr>
            <w:tcW w:w="1417" w:type="dxa"/>
            <w:vAlign w:val="center"/>
          </w:tcPr>
          <w:p w:rsidR="006B04E4" w:rsidRDefault="00142A67">
            <w:pPr>
              <w:spacing w:line="300" w:lineRule="auto"/>
              <w:jc w:val="center"/>
              <w:rPr>
                <w:rFonts w:ascii="宋体" w:eastAsia="宋体" w:hAnsi="宋体" w:cs="Times New Roman"/>
                <w:sz w:val="24"/>
                <w:szCs w:val="24"/>
              </w:rPr>
            </w:pPr>
            <w:r>
              <w:rPr>
                <w:rFonts w:ascii="宋体" w:eastAsia="宋体" w:hAnsi="宋体" w:cs="Times New Roman" w:hint="eastAsia"/>
                <w:sz w:val="24"/>
                <w:szCs w:val="24"/>
              </w:rPr>
              <w:t>防止足尖</w:t>
            </w:r>
          </w:p>
        </w:tc>
        <w:tc>
          <w:tcPr>
            <w:tcW w:w="7371" w:type="dxa"/>
            <w:vAlign w:val="center"/>
          </w:tcPr>
          <w:p w:rsidR="006B04E4" w:rsidRDefault="00142A67">
            <w:pPr>
              <w:spacing w:line="300" w:lineRule="auto"/>
              <w:rPr>
                <w:rFonts w:ascii="宋体" w:eastAsia="宋体" w:hAnsi="宋体" w:cs="Times New Roman"/>
                <w:sz w:val="24"/>
                <w:szCs w:val="21"/>
              </w:rPr>
            </w:pPr>
            <w:r>
              <w:rPr>
                <w:rFonts w:ascii="宋体" w:eastAsia="宋体" w:hAnsi="宋体" w:cs="Times New Roman" w:hint="eastAsia"/>
                <w:sz w:val="24"/>
                <w:szCs w:val="21"/>
              </w:rPr>
              <w:t>防护罩底部与地面(或站立台面)的间隙应小于76mm，安全距离应不</w:t>
            </w:r>
          </w:p>
          <w:p w:rsidR="006B04E4" w:rsidRDefault="00142A67">
            <w:pPr>
              <w:spacing w:line="300" w:lineRule="auto"/>
              <w:rPr>
                <w:rFonts w:ascii="宋体" w:eastAsia="宋体" w:hAnsi="宋体" w:cs="Times New Roman"/>
                <w:sz w:val="24"/>
                <w:szCs w:val="21"/>
              </w:rPr>
            </w:pPr>
            <w:r>
              <w:rPr>
                <w:rFonts w:ascii="宋体" w:eastAsia="宋体" w:hAnsi="宋体" w:cs="Times New Roman" w:hint="eastAsia"/>
                <w:sz w:val="24"/>
                <w:szCs w:val="21"/>
              </w:rPr>
              <w:t>小于15Omm</w:t>
            </w:r>
          </w:p>
        </w:tc>
      </w:tr>
    </w:tbl>
    <w:p w:rsidR="006B04E4" w:rsidRDefault="00142A67">
      <w:pPr>
        <w:spacing w:line="300" w:lineRule="auto"/>
        <w:ind w:left="420"/>
        <w:rPr>
          <w:rFonts w:ascii="宋体" w:eastAsia="宋体" w:hAnsi="宋体" w:cs="Times New Roman"/>
          <w:sz w:val="24"/>
          <w:szCs w:val="24"/>
        </w:rPr>
      </w:pPr>
      <w:r>
        <w:rPr>
          <w:rFonts w:ascii="宋体" w:eastAsia="宋体" w:hAnsi="宋体" w:cs="Times New Roman" w:hint="eastAsia"/>
          <w:sz w:val="24"/>
          <w:szCs w:val="24"/>
        </w:rPr>
        <w:t>表3：</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788"/>
      </w:tblGrid>
      <w:tr w:rsidR="006B04E4">
        <w:tc>
          <w:tcPr>
            <w:tcW w:w="993" w:type="dxa"/>
          </w:tcPr>
          <w:p w:rsidR="006B04E4" w:rsidRDefault="006B04E4">
            <w:pPr>
              <w:spacing w:line="300" w:lineRule="auto"/>
              <w:rPr>
                <w:rFonts w:ascii="宋体" w:eastAsia="宋体" w:hAnsi="宋体" w:cs="Times New Roman"/>
                <w:sz w:val="24"/>
                <w:szCs w:val="24"/>
              </w:rPr>
            </w:pPr>
          </w:p>
        </w:tc>
        <w:tc>
          <w:tcPr>
            <w:tcW w:w="8788" w:type="dxa"/>
          </w:tcPr>
          <w:p w:rsidR="006B04E4" w:rsidRDefault="00142A67">
            <w:pPr>
              <w:spacing w:line="300" w:lineRule="auto"/>
              <w:rPr>
                <w:rFonts w:ascii="宋体" w:eastAsia="宋体" w:hAnsi="宋体" w:cs="Times New Roman"/>
                <w:sz w:val="24"/>
                <w:szCs w:val="24"/>
              </w:rPr>
            </w:pPr>
            <w:r>
              <w:rPr>
                <w:rFonts w:ascii="宋体" w:eastAsia="宋体" w:hAnsi="宋体" w:cs="Times New Roman" w:hint="eastAsia"/>
                <w:sz w:val="24"/>
                <w:szCs w:val="24"/>
              </w:rPr>
              <w:t>防护栏、平台、阶梯设计要求</w:t>
            </w:r>
          </w:p>
        </w:tc>
      </w:tr>
      <w:tr w:rsidR="006B04E4">
        <w:tc>
          <w:tcPr>
            <w:tcW w:w="993" w:type="dxa"/>
          </w:tcPr>
          <w:p w:rsidR="006B04E4" w:rsidRDefault="00142A67">
            <w:pPr>
              <w:spacing w:line="30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8788" w:type="dxa"/>
          </w:tcPr>
          <w:p w:rsidR="006B04E4" w:rsidRDefault="00142A67">
            <w:pPr>
              <w:spacing w:line="300" w:lineRule="auto"/>
              <w:rPr>
                <w:rFonts w:ascii="宋体" w:eastAsia="宋体" w:hAnsi="宋体" w:cs="Times New Roman"/>
                <w:sz w:val="24"/>
                <w:szCs w:val="21"/>
              </w:rPr>
            </w:pPr>
            <w:r>
              <w:rPr>
                <w:rFonts w:ascii="宋体" w:eastAsia="宋体" w:hAnsi="宋体" w:cs="Times New Roman" w:hint="eastAsia"/>
                <w:sz w:val="24"/>
                <w:szCs w:val="21"/>
              </w:rPr>
              <w:t>防护栏高度为不低于1200mm</w:t>
            </w:r>
          </w:p>
        </w:tc>
      </w:tr>
      <w:tr w:rsidR="006B04E4">
        <w:tc>
          <w:tcPr>
            <w:tcW w:w="993" w:type="dxa"/>
          </w:tcPr>
          <w:p w:rsidR="006B04E4" w:rsidRDefault="00142A67">
            <w:pPr>
              <w:spacing w:line="30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8788" w:type="dxa"/>
          </w:tcPr>
          <w:p w:rsidR="006B04E4" w:rsidRDefault="00142A67">
            <w:pPr>
              <w:spacing w:line="300" w:lineRule="auto"/>
              <w:rPr>
                <w:rFonts w:ascii="宋体" w:eastAsia="宋体" w:hAnsi="宋体" w:cs="Times New Roman"/>
                <w:sz w:val="24"/>
                <w:szCs w:val="21"/>
              </w:rPr>
            </w:pPr>
            <w:r>
              <w:rPr>
                <w:rFonts w:ascii="宋体" w:eastAsia="宋体" w:hAnsi="宋体" w:cs="Times New Roman" w:hint="eastAsia"/>
                <w:sz w:val="24"/>
                <w:szCs w:val="21"/>
              </w:rPr>
              <w:t>当用立杆代替横杆时，各立杆之间的水平间距最大为180mm</w:t>
            </w:r>
          </w:p>
        </w:tc>
      </w:tr>
      <w:tr w:rsidR="006B04E4">
        <w:tc>
          <w:tcPr>
            <w:tcW w:w="993" w:type="dxa"/>
          </w:tcPr>
          <w:p w:rsidR="006B04E4" w:rsidRDefault="00142A67">
            <w:pPr>
              <w:spacing w:line="300" w:lineRule="auto"/>
              <w:jc w:val="center"/>
              <w:rPr>
                <w:rFonts w:ascii="宋体" w:eastAsia="宋体" w:hAnsi="宋体" w:cs="Times New Roman"/>
                <w:sz w:val="24"/>
                <w:szCs w:val="24"/>
              </w:rPr>
            </w:pPr>
            <w:r>
              <w:rPr>
                <w:rFonts w:ascii="宋体" w:eastAsia="宋体" w:hAnsi="宋体" w:cs="Times New Roman" w:hint="eastAsia"/>
                <w:sz w:val="24"/>
                <w:szCs w:val="24"/>
              </w:rPr>
              <w:t>3</w:t>
            </w:r>
          </w:p>
        </w:tc>
        <w:tc>
          <w:tcPr>
            <w:tcW w:w="8788" w:type="dxa"/>
          </w:tcPr>
          <w:p w:rsidR="006B04E4" w:rsidRDefault="00142A67">
            <w:pPr>
              <w:spacing w:line="300" w:lineRule="auto"/>
              <w:rPr>
                <w:rFonts w:ascii="宋体" w:eastAsia="宋体" w:hAnsi="宋体" w:cs="Times New Roman"/>
                <w:sz w:val="24"/>
                <w:szCs w:val="21"/>
              </w:rPr>
            </w:pPr>
            <w:r>
              <w:rPr>
                <w:rFonts w:ascii="宋体" w:eastAsia="宋体" w:hAnsi="宋体" w:cs="Times New Roman" w:hint="eastAsia"/>
                <w:sz w:val="24"/>
                <w:szCs w:val="21"/>
              </w:rPr>
              <w:t>护栏应至少包括一根中间横杆或其他等效保护。扶手和横杆和踢脚板之间的净空不应超过500mm</w:t>
            </w:r>
          </w:p>
        </w:tc>
      </w:tr>
      <w:tr w:rsidR="006B04E4">
        <w:tc>
          <w:tcPr>
            <w:tcW w:w="993" w:type="dxa"/>
          </w:tcPr>
          <w:p w:rsidR="006B04E4" w:rsidRDefault="00142A67">
            <w:pPr>
              <w:spacing w:line="300" w:lineRule="auto"/>
              <w:jc w:val="center"/>
              <w:rPr>
                <w:rFonts w:ascii="宋体" w:eastAsia="宋体" w:hAnsi="宋体" w:cs="Times New Roman"/>
                <w:sz w:val="24"/>
                <w:szCs w:val="24"/>
              </w:rPr>
            </w:pPr>
            <w:r>
              <w:rPr>
                <w:rFonts w:ascii="宋体" w:eastAsia="宋体" w:hAnsi="宋体" w:cs="Times New Roman" w:hint="eastAsia"/>
                <w:sz w:val="24"/>
                <w:szCs w:val="24"/>
              </w:rPr>
              <w:t>4</w:t>
            </w:r>
          </w:p>
        </w:tc>
        <w:tc>
          <w:tcPr>
            <w:tcW w:w="8788" w:type="dxa"/>
          </w:tcPr>
          <w:p w:rsidR="006B04E4" w:rsidRDefault="00142A67">
            <w:pPr>
              <w:spacing w:line="300" w:lineRule="auto"/>
              <w:rPr>
                <w:rFonts w:ascii="宋体" w:eastAsia="宋体" w:hAnsi="宋体" w:cs="Times New Roman"/>
                <w:sz w:val="24"/>
                <w:szCs w:val="21"/>
              </w:rPr>
            </w:pPr>
            <w:r>
              <w:rPr>
                <w:rFonts w:ascii="宋体" w:eastAsia="宋体" w:hAnsi="宋体" w:cs="Times New Roman" w:hint="eastAsia"/>
                <w:sz w:val="24"/>
                <w:szCs w:val="21"/>
              </w:rPr>
              <w:t>平台宽度500mm,踢脚线高度100mm，与平台间隙小于10mm</w:t>
            </w:r>
          </w:p>
        </w:tc>
      </w:tr>
      <w:tr w:rsidR="006B04E4">
        <w:trPr>
          <w:trHeight w:val="80"/>
        </w:trPr>
        <w:tc>
          <w:tcPr>
            <w:tcW w:w="993" w:type="dxa"/>
          </w:tcPr>
          <w:p w:rsidR="006B04E4" w:rsidRDefault="00142A67">
            <w:pPr>
              <w:spacing w:line="300" w:lineRule="auto"/>
              <w:jc w:val="center"/>
              <w:rPr>
                <w:rFonts w:ascii="宋体" w:eastAsia="宋体" w:hAnsi="宋体" w:cs="Times New Roman"/>
                <w:sz w:val="24"/>
                <w:szCs w:val="24"/>
              </w:rPr>
            </w:pPr>
            <w:r>
              <w:rPr>
                <w:rFonts w:ascii="宋体" w:eastAsia="宋体" w:hAnsi="宋体" w:cs="Times New Roman" w:hint="eastAsia"/>
                <w:sz w:val="24"/>
                <w:szCs w:val="24"/>
              </w:rPr>
              <w:t>5</w:t>
            </w:r>
          </w:p>
        </w:tc>
        <w:tc>
          <w:tcPr>
            <w:tcW w:w="8788" w:type="dxa"/>
          </w:tcPr>
          <w:p w:rsidR="006B04E4" w:rsidRDefault="00142A67">
            <w:pPr>
              <w:spacing w:line="300" w:lineRule="auto"/>
              <w:rPr>
                <w:rFonts w:ascii="宋体" w:eastAsia="宋体" w:hAnsi="宋体" w:cs="Times New Roman"/>
                <w:sz w:val="24"/>
                <w:szCs w:val="24"/>
              </w:rPr>
            </w:pPr>
            <w:r>
              <w:rPr>
                <w:rFonts w:ascii="宋体" w:eastAsia="宋体" w:hAnsi="宋体" w:cs="Times New Roman" w:hint="eastAsia"/>
                <w:sz w:val="24"/>
                <w:szCs w:val="24"/>
              </w:rPr>
              <w:t>开启较频繁的较危险的防护栏应装设机电联锁装置</w:t>
            </w:r>
          </w:p>
        </w:tc>
      </w:tr>
      <w:tr w:rsidR="006B04E4">
        <w:tc>
          <w:tcPr>
            <w:tcW w:w="993" w:type="dxa"/>
          </w:tcPr>
          <w:p w:rsidR="006B04E4" w:rsidRDefault="00142A67">
            <w:pPr>
              <w:spacing w:line="300" w:lineRule="auto"/>
              <w:jc w:val="center"/>
              <w:rPr>
                <w:rFonts w:ascii="宋体" w:eastAsia="宋体" w:hAnsi="宋体" w:cs="Times New Roman"/>
                <w:sz w:val="24"/>
                <w:szCs w:val="24"/>
              </w:rPr>
            </w:pPr>
            <w:r>
              <w:rPr>
                <w:rFonts w:ascii="宋体" w:eastAsia="宋体" w:hAnsi="宋体" w:cs="Times New Roman" w:hint="eastAsia"/>
                <w:sz w:val="24"/>
                <w:szCs w:val="24"/>
              </w:rPr>
              <w:t>6</w:t>
            </w:r>
          </w:p>
        </w:tc>
        <w:tc>
          <w:tcPr>
            <w:tcW w:w="8788" w:type="dxa"/>
          </w:tcPr>
          <w:p w:rsidR="006B04E4" w:rsidRDefault="00142A67">
            <w:pPr>
              <w:spacing w:line="300" w:lineRule="auto"/>
              <w:rPr>
                <w:rFonts w:ascii="宋体" w:eastAsia="宋体" w:hAnsi="宋体" w:cs="Times New Roman"/>
                <w:sz w:val="24"/>
                <w:szCs w:val="24"/>
              </w:rPr>
            </w:pPr>
            <w:r>
              <w:rPr>
                <w:rFonts w:ascii="宋体" w:eastAsia="宋体" w:hAnsi="宋体" w:cs="Times New Roman" w:hint="eastAsia"/>
                <w:sz w:val="24"/>
                <w:szCs w:val="24"/>
              </w:rPr>
              <w:t>斜梯踏板前面应封闭(两级踏板之间)，防止人脚向前踏空造成摔倒</w:t>
            </w:r>
          </w:p>
        </w:tc>
      </w:tr>
      <w:tr w:rsidR="006B04E4">
        <w:tc>
          <w:tcPr>
            <w:tcW w:w="993" w:type="dxa"/>
          </w:tcPr>
          <w:p w:rsidR="006B04E4" w:rsidRDefault="00142A67">
            <w:pPr>
              <w:spacing w:line="300" w:lineRule="auto"/>
              <w:jc w:val="center"/>
              <w:rPr>
                <w:rFonts w:ascii="宋体" w:eastAsia="宋体" w:hAnsi="宋体" w:cs="Times New Roman"/>
                <w:sz w:val="24"/>
                <w:szCs w:val="24"/>
              </w:rPr>
            </w:pPr>
            <w:r>
              <w:rPr>
                <w:rFonts w:ascii="宋体" w:eastAsia="宋体" w:hAnsi="宋体" w:cs="Times New Roman" w:hint="eastAsia"/>
                <w:sz w:val="24"/>
                <w:szCs w:val="24"/>
              </w:rPr>
              <w:lastRenderedPageBreak/>
              <w:t>7</w:t>
            </w:r>
          </w:p>
        </w:tc>
        <w:tc>
          <w:tcPr>
            <w:tcW w:w="8788" w:type="dxa"/>
          </w:tcPr>
          <w:p w:rsidR="006B04E4" w:rsidRDefault="00142A67">
            <w:pPr>
              <w:spacing w:line="300" w:lineRule="auto"/>
              <w:rPr>
                <w:rFonts w:ascii="宋体" w:eastAsia="宋体" w:hAnsi="宋体" w:cs="Times New Roman"/>
                <w:sz w:val="24"/>
                <w:szCs w:val="24"/>
              </w:rPr>
            </w:pPr>
            <w:r>
              <w:rPr>
                <w:rFonts w:ascii="宋体" w:eastAsia="宋体" w:hAnsi="宋体" w:cs="Times New Roman" w:hint="eastAsia"/>
                <w:sz w:val="24"/>
                <w:szCs w:val="24"/>
              </w:rPr>
              <w:t>斜梯踏板需要使用防滑花纹板</w:t>
            </w:r>
          </w:p>
        </w:tc>
      </w:tr>
    </w:tbl>
    <w:p w:rsidR="006B04E4" w:rsidRDefault="00803F2C">
      <w:pPr>
        <w:spacing w:line="360" w:lineRule="auto"/>
        <w:rPr>
          <w:rFonts w:ascii="宋体" w:eastAsia="宋体" w:hAnsi="宋体"/>
          <w:b/>
          <w:sz w:val="24"/>
          <w:szCs w:val="28"/>
        </w:rPr>
      </w:pPr>
      <w:r>
        <w:rPr>
          <w:rFonts w:ascii="宋体" w:eastAsia="宋体" w:hAnsi="宋体"/>
          <w:b/>
          <w:sz w:val="24"/>
          <w:szCs w:val="28"/>
        </w:rPr>
        <w:t>7、</w:t>
      </w:r>
      <w:r>
        <w:rPr>
          <w:rFonts w:ascii="宋体" w:eastAsia="宋体" w:hAnsi="宋体" w:hint="eastAsia"/>
          <w:b/>
          <w:sz w:val="24"/>
          <w:szCs w:val="28"/>
        </w:rPr>
        <w:t>2颜色标识统一化</w:t>
      </w:r>
    </w:p>
    <w:p w:rsidR="006B04E4" w:rsidRDefault="00142A67">
      <w:pPr>
        <w:spacing w:line="360" w:lineRule="auto"/>
        <w:rPr>
          <w:rFonts w:ascii="宋体" w:eastAsia="宋体" w:hAnsi="宋体"/>
          <w:sz w:val="24"/>
          <w:szCs w:val="28"/>
        </w:rPr>
      </w:pPr>
      <w:r>
        <w:rPr>
          <w:rFonts w:ascii="宋体" w:eastAsia="宋体" w:hAnsi="宋体" w:hint="eastAsia"/>
          <w:sz w:val="24"/>
          <w:szCs w:val="28"/>
        </w:rPr>
        <w:t>设备本体浅灰色（色号R</w:t>
      </w:r>
      <w:r>
        <w:rPr>
          <w:rFonts w:ascii="宋体" w:eastAsia="宋体" w:hAnsi="宋体"/>
          <w:sz w:val="24"/>
          <w:szCs w:val="28"/>
        </w:rPr>
        <w:t>AL7035</w:t>
      </w:r>
      <w:r>
        <w:rPr>
          <w:rFonts w:ascii="宋体" w:eastAsia="宋体" w:hAnsi="宋体" w:hint="eastAsia"/>
          <w:sz w:val="24"/>
          <w:szCs w:val="28"/>
        </w:rPr>
        <w:t>）</w:t>
      </w:r>
    </w:p>
    <w:p w:rsidR="006B04E4" w:rsidRDefault="00142A67">
      <w:pPr>
        <w:spacing w:line="360" w:lineRule="auto"/>
        <w:rPr>
          <w:rFonts w:ascii="宋体" w:eastAsia="宋体" w:hAnsi="宋体"/>
          <w:sz w:val="24"/>
          <w:szCs w:val="28"/>
        </w:rPr>
      </w:pPr>
      <w:r>
        <w:rPr>
          <w:rFonts w:ascii="宋体" w:eastAsia="宋体" w:hAnsi="宋体" w:hint="eastAsia"/>
          <w:sz w:val="24"/>
          <w:szCs w:val="28"/>
        </w:rPr>
        <w:t>电器柜、气动柜浅灰色（色号R</w:t>
      </w:r>
      <w:r>
        <w:rPr>
          <w:rFonts w:ascii="宋体" w:eastAsia="宋体" w:hAnsi="宋体"/>
          <w:sz w:val="24"/>
          <w:szCs w:val="28"/>
        </w:rPr>
        <w:t>AL7035</w:t>
      </w:r>
      <w:r>
        <w:rPr>
          <w:rFonts w:ascii="宋体" w:eastAsia="宋体" w:hAnsi="宋体" w:hint="eastAsia"/>
          <w:sz w:val="24"/>
          <w:szCs w:val="28"/>
        </w:rPr>
        <w:t>）</w:t>
      </w:r>
    </w:p>
    <w:p w:rsidR="006B04E4" w:rsidRDefault="00142A67">
      <w:pPr>
        <w:spacing w:line="360" w:lineRule="auto"/>
        <w:rPr>
          <w:rFonts w:ascii="宋体" w:eastAsia="宋体" w:hAnsi="宋体"/>
          <w:sz w:val="24"/>
          <w:szCs w:val="28"/>
        </w:rPr>
      </w:pPr>
      <w:r>
        <w:rPr>
          <w:rFonts w:ascii="宋体" w:eastAsia="宋体" w:hAnsi="宋体" w:hint="eastAsia"/>
          <w:sz w:val="24"/>
          <w:szCs w:val="28"/>
        </w:rPr>
        <w:t>移动部件橙红色</w:t>
      </w:r>
    </w:p>
    <w:p w:rsidR="006B04E4" w:rsidRDefault="00142A67">
      <w:pPr>
        <w:spacing w:line="360" w:lineRule="auto"/>
        <w:rPr>
          <w:rFonts w:ascii="宋体" w:eastAsia="宋体" w:hAnsi="宋体"/>
          <w:sz w:val="24"/>
          <w:szCs w:val="28"/>
        </w:rPr>
      </w:pPr>
      <w:r>
        <w:rPr>
          <w:rFonts w:ascii="宋体" w:eastAsia="宋体" w:hAnsi="宋体" w:hint="eastAsia"/>
          <w:sz w:val="24"/>
          <w:szCs w:val="28"/>
        </w:rPr>
        <w:t>防护装置（安全栏（黄黑相间R</w:t>
      </w:r>
      <w:r>
        <w:rPr>
          <w:rFonts w:ascii="宋体" w:eastAsia="宋体" w:hAnsi="宋体"/>
          <w:sz w:val="24"/>
          <w:szCs w:val="28"/>
        </w:rPr>
        <w:t>AL1026</w:t>
      </w:r>
      <w:r>
        <w:rPr>
          <w:rFonts w:ascii="宋体" w:eastAsia="宋体" w:hAnsi="宋体" w:hint="eastAsia"/>
          <w:sz w:val="24"/>
          <w:szCs w:val="28"/>
        </w:rPr>
        <w:t>+</w:t>
      </w:r>
      <w:r>
        <w:rPr>
          <w:rFonts w:ascii="宋体" w:eastAsia="宋体" w:hAnsi="宋体"/>
          <w:sz w:val="24"/>
          <w:szCs w:val="28"/>
        </w:rPr>
        <w:t>RAL9005</w:t>
      </w:r>
      <w:r>
        <w:rPr>
          <w:rFonts w:ascii="宋体" w:eastAsia="宋体" w:hAnsi="宋体" w:hint="eastAsia"/>
          <w:sz w:val="24"/>
          <w:szCs w:val="28"/>
        </w:rPr>
        <w:t>）。防护罩、防护网黄色（色号R</w:t>
      </w:r>
      <w:r>
        <w:rPr>
          <w:rFonts w:ascii="宋体" w:eastAsia="宋体" w:hAnsi="宋体"/>
          <w:sz w:val="24"/>
          <w:szCs w:val="28"/>
        </w:rPr>
        <w:t>AL1026</w:t>
      </w:r>
      <w:r>
        <w:rPr>
          <w:rFonts w:ascii="宋体" w:eastAsia="宋体" w:hAnsi="宋体" w:hint="eastAsia"/>
          <w:sz w:val="24"/>
          <w:szCs w:val="28"/>
        </w:rPr>
        <w:t>）</w:t>
      </w:r>
    </w:p>
    <w:p w:rsidR="006B04E4" w:rsidRDefault="00142A67">
      <w:pPr>
        <w:spacing w:line="360" w:lineRule="auto"/>
        <w:rPr>
          <w:rFonts w:ascii="宋体" w:eastAsia="宋体" w:hAnsi="宋体"/>
          <w:sz w:val="24"/>
          <w:szCs w:val="28"/>
        </w:rPr>
      </w:pPr>
      <w:r>
        <w:rPr>
          <w:rFonts w:ascii="宋体" w:eastAsia="宋体" w:hAnsi="宋体" w:hint="eastAsia"/>
          <w:sz w:val="24"/>
          <w:szCs w:val="28"/>
        </w:rPr>
        <w:t>急停装置（脚踢板、手推板、安全拉绳、急停开关）橙红色（R</w:t>
      </w:r>
      <w:r>
        <w:rPr>
          <w:rFonts w:ascii="宋体" w:eastAsia="宋体" w:hAnsi="宋体"/>
          <w:sz w:val="24"/>
          <w:szCs w:val="28"/>
        </w:rPr>
        <w:t>AL2009</w:t>
      </w:r>
      <w:r>
        <w:rPr>
          <w:rFonts w:ascii="宋体" w:eastAsia="宋体" w:hAnsi="宋体" w:hint="eastAsia"/>
          <w:sz w:val="24"/>
          <w:szCs w:val="28"/>
        </w:rPr>
        <w:t>）</w:t>
      </w:r>
    </w:p>
    <w:p w:rsidR="006B04E4" w:rsidRDefault="00142A67">
      <w:pPr>
        <w:pStyle w:val="aa"/>
        <w:numPr>
          <w:ilvl w:val="0"/>
          <w:numId w:val="1"/>
        </w:numPr>
        <w:ind w:firstLineChars="0"/>
        <w:rPr>
          <w:rFonts w:ascii="宋体" w:eastAsia="宋体" w:hAnsi="宋体"/>
          <w:b/>
          <w:sz w:val="28"/>
          <w:szCs w:val="28"/>
        </w:rPr>
      </w:pPr>
      <w:r>
        <w:rPr>
          <w:rFonts w:ascii="宋体" w:eastAsia="宋体" w:hAnsi="宋体" w:hint="eastAsia"/>
          <w:b/>
          <w:sz w:val="28"/>
          <w:szCs w:val="28"/>
        </w:rPr>
        <w:t>双方责任</w:t>
      </w:r>
    </w:p>
    <w:p w:rsidR="006B04E4" w:rsidRDefault="00142A67">
      <w:pPr>
        <w:spacing w:line="360" w:lineRule="auto"/>
        <w:ind w:firstLineChars="200" w:firstLine="482"/>
        <w:rPr>
          <w:rFonts w:ascii="宋体" w:eastAsia="宋体" w:hAnsi="宋体"/>
          <w:b/>
          <w:sz w:val="24"/>
          <w:szCs w:val="24"/>
        </w:rPr>
      </w:pPr>
      <w:r>
        <w:rPr>
          <w:rFonts w:ascii="宋体" w:eastAsia="宋体" w:hAnsi="宋体"/>
          <w:b/>
          <w:sz w:val="24"/>
          <w:szCs w:val="24"/>
        </w:rPr>
        <w:t>8.1卖方责任</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8.1.1本项目为全部外包交钥匙工程，即竣工后交付到买方手中状态为通过调试后即可投产使用，从</w:t>
      </w:r>
      <w:r>
        <w:rPr>
          <w:rFonts w:ascii="宋体" w:eastAsia="宋体" w:hAnsi="宋体" w:hint="eastAsia"/>
          <w:sz w:val="24"/>
          <w:szCs w:val="24"/>
        </w:rPr>
        <w:t>系统</w:t>
      </w:r>
      <w:r>
        <w:rPr>
          <w:rFonts w:ascii="宋体" w:eastAsia="宋体" w:hAnsi="宋体"/>
          <w:sz w:val="24"/>
          <w:szCs w:val="24"/>
        </w:rPr>
        <w:t>方案设计到制造、出厂检测、包装、供货、运输、装卸、就位、安装、调试、验收、技术指导及售后服务等相关工作和费用均全部由卖方负责和承担。</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8.1.2卖方现场施工、改造不得对买方的财产造成任何损失，对造成损失由卖方原价赔偿。</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8.1.3安装施工所需的吊车、各种工具及其耗材由卖方自行负责。</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8.1.4 卖方对本技术要求如有异议，应在本项目招标前以书面形式向买方提出，未提出则视为卖方已充分理解买方所提出的各项技术要求，若在今后实际施工中发生争议时，则以买方的解释为准。</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8.1.5施工过程中必须注重安全，严格执行买方相关安全管理规章制度并签订安全协议，施工作业审批手续齐全，施工人员劳保穿戴整齐，杜绝高空坠物、物体打击的安全风险；注重施工过程中的质量控制，严格执行相关标准，保证整机安全运行及所有部件不可发生高空坠落事件。</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8.1.6卖方保证供货产品是全新、未使用过的，是采用一流的工艺和最合理材料制造的完整设备，并能满足安全的要求；符合现行有效的国家和/或行业制造标准及规范，满足招标书、技术要求及澄清记录中规定的数量、质量、规格和性能要求，各种仪表符合国际标准计量单位，设备关键部件达到承诺使用寿命，确保设备能满足本项目建成后在较短时间内即可进行安全、可靠、稳定、连续、满负荷的正常运行。</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8.1.7卖方施工前必须同买方共同进行现场确认，确认无误后方可进行安装。</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8.1.8施工完成后，卖方需向买方提供完整的项目图纸和说明书以及关键备件的合格证、说明书等文件资料。</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8.1.9卖方负责该项目整体设计在开工前三天内完成组织施工图会审、编制详细的施工计划，并送交买方，经买方确认后，作为卖方施工及买方检查监督执行施工进度的依据。</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8.1.10保质、保量，按时完成所承包的工程项目，服从买方现场人员及监理的指导。</w:t>
      </w:r>
    </w:p>
    <w:p w:rsidR="006B04E4" w:rsidRDefault="00142A67">
      <w:pPr>
        <w:spacing w:line="360" w:lineRule="auto"/>
        <w:ind w:firstLineChars="200" w:firstLine="482"/>
        <w:rPr>
          <w:rFonts w:ascii="宋体" w:eastAsia="宋体" w:hAnsi="宋体"/>
          <w:b/>
          <w:sz w:val="24"/>
          <w:szCs w:val="24"/>
        </w:rPr>
      </w:pPr>
      <w:r>
        <w:rPr>
          <w:rFonts w:ascii="宋体" w:eastAsia="宋体" w:hAnsi="宋体"/>
          <w:b/>
          <w:sz w:val="24"/>
          <w:szCs w:val="24"/>
        </w:rPr>
        <w:t>8.2买方责任</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lastRenderedPageBreak/>
        <w:t>8.2.1</w:t>
      </w:r>
      <w:r>
        <w:rPr>
          <w:rFonts w:ascii="宋体" w:eastAsia="宋体" w:hAnsi="宋体" w:hint="eastAsia"/>
          <w:sz w:val="24"/>
          <w:szCs w:val="24"/>
        </w:rPr>
        <w:t>买方负责将动力电源接至卖方现场配电柜，配电柜及配电柜至现场各用电点之间的动力电缆、电气件由卖方负责。</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8.2.2买方应在工程开工前对卖方做必要的厂内规章制度及安全培训。</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8.2.3买方应委派工地代表，对工程进度、工程质量进行监理、督促卖方按规定搞好各项技术资料报表整理及处理其它事宜。</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8.2.4依据卖方提供的保养管制表、操作手册等对设备进行及时、正确的保养。</w:t>
      </w:r>
      <w:r>
        <w:rPr>
          <w:rFonts w:ascii="宋体" w:eastAsia="宋体" w:hAnsi="宋体" w:hint="eastAsia"/>
          <w:sz w:val="24"/>
          <w:szCs w:val="24"/>
        </w:rPr>
        <w:t xml:space="preserve"> </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8.2.5</w:t>
      </w:r>
      <w:r>
        <w:rPr>
          <w:rFonts w:ascii="宋体" w:eastAsia="宋体" w:hAnsi="宋体" w:hint="eastAsia"/>
          <w:sz w:val="24"/>
          <w:szCs w:val="24"/>
        </w:rPr>
        <w:t>买方负责将卖方系统所需的水、气接至卖方设备范围内1m，接口至设备之间的管路的连接、管件、阀门的供货等由卖方负责。</w:t>
      </w:r>
    </w:p>
    <w:p w:rsidR="006B04E4" w:rsidRDefault="00142A67">
      <w:pPr>
        <w:pStyle w:val="aa"/>
        <w:numPr>
          <w:ilvl w:val="0"/>
          <w:numId w:val="1"/>
        </w:numPr>
        <w:ind w:firstLineChars="0"/>
        <w:rPr>
          <w:rFonts w:ascii="宋体" w:eastAsia="宋体" w:hAnsi="宋体"/>
          <w:b/>
          <w:sz w:val="28"/>
          <w:szCs w:val="28"/>
        </w:rPr>
      </w:pPr>
      <w:r>
        <w:rPr>
          <w:rFonts w:ascii="宋体" w:eastAsia="宋体" w:hAnsi="宋体" w:hint="eastAsia"/>
          <w:b/>
          <w:sz w:val="28"/>
          <w:szCs w:val="28"/>
        </w:rPr>
        <w:t>设备验收与质保</w:t>
      </w:r>
    </w:p>
    <w:p w:rsidR="006B04E4" w:rsidRDefault="00142A67">
      <w:pPr>
        <w:spacing w:line="360" w:lineRule="auto"/>
        <w:ind w:firstLineChars="200" w:firstLine="480"/>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.1</w:t>
      </w:r>
      <w:r>
        <w:rPr>
          <w:rFonts w:ascii="宋体" w:eastAsia="宋体" w:hAnsi="宋体" w:hint="eastAsia"/>
          <w:sz w:val="24"/>
          <w:szCs w:val="24"/>
        </w:rPr>
        <w:t>预验收</w:t>
      </w:r>
    </w:p>
    <w:p w:rsidR="006B04E4" w:rsidRDefault="00142A67">
      <w:pPr>
        <w:spacing w:line="360" w:lineRule="auto"/>
        <w:ind w:firstLineChars="200" w:firstLine="480"/>
        <w:rPr>
          <w:rFonts w:ascii="宋体" w:eastAsia="宋体" w:hAnsi="宋体"/>
          <w:sz w:val="24"/>
          <w:szCs w:val="24"/>
        </w:rPr>
      </w:pPr>
      <w:r>
        <w:rPr>
          <w:rFonts w:ascii="宋体" w:eastAsia="宋体" w:hAnsi="宋体" w:hint="eastAsia"/>
          <w:sz w:val="24"/>
          <w:szCs w:val="24"/>
        </w:rPr>
        <w:t>卖方应在工厂将设备整线装配完毕并进行联动后，卖方通知买方做发货的验收。</w:t>
      </w:r>
    </w:p>
    <w:p w:rsidR="006B04E4" w:rsidRDefault="00142A67">
      <w:pPr>
        <w:spacing w:line="360" w:lineRule="auto"/>
        <w:ind w:firstLineChars="200" w:firstLine="480"/>
        <w:rPr>
          <w:rFonts w:ascii="宋体" w:eastAsia="宋体" w:hAnsi="宋体"/>
          <w:sz w:val="24"/>
          <w:szCs w:val="24"/>
        </w:rPr>
      </w:pPr>
      <w:r>
        <w:rPr>
          <w:rFonts w:ascii="宋体" w:eastAsia="宋体" w:hAnsi="宋体" w:hint="eastAsia"/>
          <w:sz w:val="24"/>
          <w:szCs w:val="24"/>
        </w:rPr>
        <w:t>买卖双方在协商一致的</w:t>
      </w:r>
      <w:proofErr w:type="gramStart"/>
      <w:r>
        <w:rPr>
          <w:rFonts w:ascii="宋体" w:eastAsia="宋体" w:hAnsi="宋体" w:hint="eastAsia"/>
          <w:sz w:val="24"/>
          <w:szCs w:val="24"/>
        </w:rPr>
        <w:t>况</w:t>
      </w:r>
      <w:proofErr w:type="gramEnd"/>
      <w:r>
        <w:rPr>
          <w:rFonts w:ascii="宋体" w:eastAsia="宋体" w:hAnsi="宋体" w:hint="eastAsia"/>
          <w:sz w:val="24"/>
          <w:szCs w:val="24"/>
        </w:rPr>
        <w:t>下，买方在预定的时间派遣相关的技术人员到卖方生产加工场地进行设备的验收，此项验收项目买方有权取消。</w:t>
      </w:r>
    </w:p>
    <w:p w:rsidR="006B04E4" w:rsidRDefault="00142A67">
      <w:pPr>
        <w:spacing w:line="360" w:lineRule="auto"/>
        <w:ind w:firstLineChars="200" w:firstLine="480"/>
        <w:rPr>
          <w:rFonts w:ascii="宋体" w:eastAsia="宋体" w:hAnsi="宋体"/>
          <w:sz w:val="24"/>
          <w:szCs w:val="24"/>
        </w:rPr>
      </w:pPr>
      <w:r>
        <w:rPr>
          <w:rFonts w:ascii="宋体" w:eastAsia="宋体" w:hAnsi="宋体" w:hint="eastAsia"/>
          <w:sz w:val="24"/>
          <w:szCs w:val="24"/>
        </w:rPr>
        <w:t>验收方式和项目如下：</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1、目视检测设备功能模块的完整性，设备配置的符合性，</w:t>
      </w:r>
      <w:proofErr w:type="gramStart"/>
      <w:r>
        <w:rPr>
          <w:rFonts w:ascii="宋体" w:eastAsia="宋体" w:hAnsi="宋体"/>
          <w:sz w:val="24"/>
          <w:szCs w:val="24"/>
        </w:rPr>
        <w:t>设备机</w:t>
      </w:r>
      <w:proofErr w:type="gramEnd"/>
      <w:r>
        <w:rPr>
          <w:rFonts w:ascii="宋体" w:eastAsia="宋体" w:hAnsi="宋体"/>
          <w:sz w:val="24"/>
          <w:szCs w:val="24"/>
        </w:rPr>
        <w:t>加工水平的是否符合买方的要求等。</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2、空机试车，设备通电检测设备运行动作步序，以及动作的合理性和安全性。</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3、带料试车，如果买方要求且发送试车需要的材料到卖方场地，卖方应进行设备自动带料生产，买方负责对产品品质做出评价。</w:t>
      </w:r>
    </w:p>
    <w:p w:rsidR="006B04E4" w:rsidRDefault="00142A67">
      <w:pPr>
        <w:spacing w:line="360" w:lineRule="auto"/>
        <w:ind w:firstLineChars="200" w:firstLine="480"/>
        <w:rPr>
          <w:rFonts w:ascii="宋体" w:eastAsia="宋体" w:hAnsi="宋体"/>
          <w:sz w:val="24"/>
          <w:szCs w:val="24"/>
        </w:rPr>
      </w:pPr>
      <w:r>
        <w:rPr>
          <w:rFonts w:ascii="宋体" w:eastAsia="宋体" w:hAnsi="宋体" w:hint="eastAsia"/>
          <w:sz w:val="24"/>
          <w:szCs w:val="24"/>
        </w:rPr>
        <w:t>以上在卖方工厂进行的验收项目，买方提出的整改要求，卖方应该在尽快整改完毕以后，书面通知买方并获得认可以后，方可进行设备装运发货。</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9.2在买方工厂验收</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9.2.1到货开箱验收</w:t>
      </w:r>
    </w:p>
    <w:p w:rsidR="006B04E4" w:rsidRDefault="00142A67">
      <w:pPr>
        <w:spacing w:line="360" w:lineRule="auto"/>
        <w:ind w:firstLineChars="200" w:firstLine="480"/>
        <w:rPr>
          <w:rFonts w:ascii="宋体" w:eastAsia="宋体" w:hAnsi="宋体"/>
          <w:sz w:val="24"/>
          <w:szCs w:val="24"/>
        </w:rPr>
      </w:pPr>
      <w:r>
        <w:rPr>
          <w:rFonts w:ascii="宋体" w:eastAsia="宋体" w:hAnsi="宋体" w:hint="eastAsia"/>
          <w:sz w:val="24"/>
          <w:szCs w:val="24"/>
        </w:rPr>
        <w:t>在产品到货后，根据卖方提供的到货清单，清点到货数量和检查到货物品的包装的完整性。</w:t>
      </w:r>
    </w:p>
    <w:p w:rsidR="006B04E4" w:rsidRDefault="00142A67">
      <w:pPr>
        <w:spacing w:line="360" w:lineRule="auto"/>
        <w:ind w:firstLineChars="200" w:firstLine="480"/>
        <w:rPr>
          <w:rFonts w:ascii="宋体" w:eastAsia="宋体" w:hAnsi="宋体"/>
          <w:sz w:val="24"/>
          <w:szCs w:val="24"/>
        </w:rPr>
      </w:pPr>
      <w:r>
        <w:rPr>
          <w:rFonts w:ascii="宋体" w:eastAsia="宋体" w:hAnsi="宋体" w:hint="eastAsia"/>
          <w:sz w:val="24"/>
          <w:szCs w:val="24"/>
        </w:rPr>
        <w:t>在产品安装前，买买卖双方人员在场的情况下，根据卖方提供的装箱清单，开箱清点装箱物品的数量和物品的完整性。双方签字认可验收结果。</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9.2.2.安装精度验收</w:t>
      </w:r>
    </w:p>
    <w:p w:rsidR="006B04E4" w:rsidRDefault="00142A67">
      <w:pPr>
        <w:spacing w:line="360" w:lineRule="auto"/>
        <w:ind w:firstLineChars="200" w:firstLine="480"/>
        <w:rPr>
          <w:rFonts w:ascii="宋体" w:eastAsia="宋体" w:hAnsi="宋体"/>
          <w:sz w:val="24"/>
          <w:szCs w:val="24"/>
        </w:rPr>
      </w:pPr>
      <w:r>
        <w:rPr>
          <w:rFonts w:ascii="宋体" w:eastAsia="宋体" w:hAnsi="宋体" w:hint="eastAsia"/>
          <w:sz w:val="24"/>
          <w:szCs w:val="24"/>
        </w:rPr>
        <w:t>根据卖方制作提供机的械精度校验表，在设备安装完毕，过程节点到达精度验收的时候，买卖双方人员在现场进行机械精度校验，如果达到验收标准，双方签字认可验收结果。</w:t>
      </w:r>
    </w:p>
    <w:p w:rsidR="006B04E4" w:rsidRDefault="00142A67">
      <w:pPr>
        <w:spacing w:line="360" w:lineRule="auto"/>
        <w:ind w:firstLineChars="200" w:firstLine="480"/>
        <w:rPr>
          <w:rFonts w:ascii="宋体" w:eastAsia="宋体" w:hAnsi="宋体"/>
          <w:sz w:val="24"/>
          <w:szCs w:val="24"/>
        </w:rPr>
      </w:pPr>
      <w:r>
        <w:rPr>
          <w:rFonts w:ascii="宋体" w:eastAsia="宋体" w:hAnsi="宋体" w:hint="eastAsia"/>
          <w:sz w:val="24"/>
          <w:szCs w:val="24"/>
        </w:rPr>
        <w:t>机械精度检验整个过程卖方不得对设备进行任何机械精度的调整行为，如有机械精度调整行为，机械精度验收重新进行。</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lastRenderedPageBreak/>
        <w:t>9.2.3安全验收</w:t>
      </w:r>
    </w:p>
    <w:p w:rsidR="006B04E4" w:rsidRDefault="00142A67">
      <w:pPr>
        <w:spacing w:line="360" w:lineRule="auto"/>
        <w:ind w:firstLineChars="200" w:firstLine="480"/>
        <w:rPr>
          <w:rFonts w:ascii="宋体" w:eastAsia="宋体" w:hAnsi="宋体"/>
          <w:sz w:val="24"/>
          <w:szCs w:val="24"/>
        </w:rPr>
      </w:pPr>
      <w:r>
        <w:rPr>
          <w:rFonts w:ascii="宋体" w:eastAsia="宋体" w:hAnsi="宋体" w:hint="eastAsia"/>
          <w:sz w:val="24"/>
          <w:szCs w:val="24"/>
        </w:rPr>
        <w:t>根据卖方提供的安全点检表，在设备安全装置安装调试到位，买买卖双方安全负责人员在场的情况下，对设备安装装置的配置，安全功能进行逐一的检测，如果达到验收标准，双方签字认可验收结果。</w:t>
      </w:r>
    </w:p>
    <w:p w:rsidR="006B04E4" w:rsidRDefault="00142A67">
      <w:pPr>
        <w:spacing w:line="360" w:lineRule="auto"/>
        <w:ind w:firstLineChars="200" w:firstLine="480"/>
        <w:rPr>
          <w:rFonts w:ascii="宋体" w:eastAsia="宋体" w:hAnsi="宋体"/>
          <w:sz w:val="24"/>
          <w:szCs w:val="24"/>
        </w:rPr>
      </w:pPr>
      <w:r>
        <w:rPr>
          <w:rFonts w:ascii="宋体" w:eastAsia="宋体" w:hAnsi="宋体" w:hint="eastAsia"/>
          <w:sz w:val="24"/>
          <w:szCs w:val="24"/>
        </w:rPr>
        <w:t>如有安全装置买方的安全要求，卖方需要</w:t>
      </w:r>
      <w:r>
        <w:rPr>
          <w:rFonts w:ascii="宋体" w:eastAsia="宋体" w:hAnsi="宋体"/>
          <w:sz w:val="24"/>
          <w:szCs w:val="24"/>
        </w:rPr>
        <w:t>及时整改，再次验收不合格项目。</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9.3带料试车验收</w:t>
      </w:r>
    </w:p>
    <w:p w:rsidR="006B04E4" w:rsidRDefault="00142A67">
      <w:pPr>
        <w:spacing w:line="360" w:lineRule="auto"/>
        <w:ind w:firstLineChars="200" w:firstLine="480"/>
        <w:rPr>
          <w:rFonts w:ascii="宋体" w:eastAsia="宋体" w:hAnsi="宋体"/>
          <w:sz w:val="24"/>
          <w:szCs w:val="24"/>
        </w:rPr>
      </w:pPr>
      <w:r>
        <w:rPr>
          <w:rFonts w:ascii="宋体" w:eastAsia="宋体" w:hAnsi="宋体" w:hint="eastAsia"/>
          <w:sz w:val="24"/>
          <w:szCs w:val="24"/>
        </w:rPr>
        <w:t>根据卖方制作提供的工艺精度校验表，在设备调整完毕，过程节点到达精度验收的时候，买卖双方人员在现场进行精度校验，如果达到验收标准，双方签字认可验收结果。</w:t>
      </w:r>
    </w:p>
    <w:p w:rsidR="006B04E4" w:rsidRDefault="00142A67">
      <w:pPr>
        <w:spacing w:line="360" w:lineRule="auto"/>
        <w:ind w:firstLineChars="200" w:firstLine="480"/>
        <w:rPr>
          <w:rFonts w:ascii="宋体" w:eastAsia="宋体" w:hAnsi="宋体"/>
          <w:sz w:val="24"/>
          <w:szCs w:val="24"/>
        </w:rPr>
      </w:pPr>
      <w:r>
        <w:rPr>
          <w:rFonts w:ascii="宋体" w:eastAsia="宋体" w:hAnsi="宋体" w:hint="eastAsia"/>
          <w:sz w:val="24"/>
          <w:szCs w:val="24"/>
        </w:rPr>
        <w:t>工艺精度检验，买方根据技术协议要求提供合格的生产原材料，整个校验过程卖方不得对设备进行任何工艺精度的调整行为，如有工艺精度调整行为，工艺精度验收重新进行。</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9.4生产周期验收</w:t>
      </w:r>
    </w:p>
    <w:p w:rsidR="006B04E4" w:rsidRDefault="00142A67">
      <w:pPr>
        <w:spacing w:line="360" w:lineRule="auto"/>
        <w:ind w:firstLineChars="200" w:firstLine="480"/>
        <w:rPr>
          <w:rFonts w:ascii="宋体" w:eastAsia="宋体" w:hAnsi="宋体"/>
          <w:sz w:val="24"/>
          <w:szCs w:val="24"/>
        </w:rPr>
      </w:pPr>
      <w:r>
        <w:rPr>
          <w:rFonts w:ascii="宋体" w:eastAsia="宋体" w:hAnsi="宋体" w:hint="eastAsia"/>
          <w:sz w:val="24"/>
          <w:szCs w:val="24"/>
        </w:rPr>
        <w:t>买方根据技术协议要求提供合格的生产原材料和合格的操作人员，设备连续运行生产</w:t>
      </w:r>
      <w:r>
        <w:rPr>
          <w:rFonts w:ascii="宋体" w:eastAsia="宋体" w:hAnsi="宋体"/>
          <w:sz w:val="24"/>
          <w:szCs w:val="24"/>
        </w:rPr>
        <w:t>10个单位的产品，取最大值作为生产周期验收结果。如果达到验收标准，双方签字认可验收结果。</w:t>
      </w:r>
    </w:p>
    <w:p w:rsidR="006B04E4" w:rsidRDefault="00142A67">
      <w:pPr>
        <w:spacing w:line="360" w:lineRule="auto"/>
        <w:ind w:firstLineChars="200" w:firstLine="480"/>
        <w:rPr>
          <w:rFonts w:ascii="宋体" w:eastAsia="宋体" w:hAnsi="宋体"/>
          <w:sz w:val="24"/>
          <w:szCs w:val="24"/>
        </w:rPr>
      </w:pPr>
      <w:r>
        <w:rPr>
          <w:rFonts w:ascii="宋体" w:eastAsia="宋体" w:hAnsi="宋体" w:hint="eastAsia"/>
          <w:sz w:val="24"/>
          <w:szCs w:val="24"/>
        </w:rPr>
        <w:t>注：基本的生产周期是基于机器时间和假设的操作时间的。如果操作工的操作时间超过周期表中的值，将以周期表中的值为准。</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9.5设备连续运行考核和品质验收。</w:t>
      </w:r>
    </w:p>
    <w:p w:rsidR="006B04E4" w:rsidRDefault="00142A67">
      <w:pPr>
        <w:spacing w:line="360" w:lineRule="auto"/>
        <w:ind w:firstLineChars="200" w:firstLine="480"/>
        <w:rPr>
          <w:rFonts w:ascii="宋体" w:eastAsia="宋体" w:hAnsi="宋体"/>
          <w:sz w:val="24"/>
          <w:szCs w:val="24"/>
        </w:rPr>
      </w:pPr>
      <w:r>
        <w:rPr>
          <w:rFonts w:ascii="宋体" w:eastAsia="宋体" w:hAnsi="宋体" w:hint="eastAsia"/>
          <w:sz w:val="24"/>
          <w:szCs w:val="24"/>
        </w:rPr>
        <w:t>设备各项动作、步序、周期调整到位后在双方人员在场的情况下，买方根据技术协议要求提供合格的生产原材料和合格的操作人员，进行设备连续</w:t>
      </w:r>
      <w:r>
        <w:rPr>
          <w:rFonts w:ascii="宋体" w:eastAsia="宋体" w:hAnsi="宋体"/>
          <w:sz w:val="24"/>
          <w:szCs w:val="24"/>
        </w:rPr>
        <w:t>8小时运行考核测试。如果达到验收标准，双方签字认可验收结果。</w:t>
      </w:r>
    </w:p>
    <w:p w:rsidR="006B04E4" w:rsidRDefault="00142A67">
      <w:pPr>
        <w:spacing w:line="360" w:lineRule="auto"/>
        <w:ind w:firstLineChars="200" w:firstLine="480"/>
        <w:rPr>
          <w:rFonts w:ascii="宋体" w:eastAsia="宋体" w:hAnsi="宋体"/>
          <w:sz w:val="24"/>
          <w:szCs w:val="24"/>
        </w:rPr>
      </w:pPr>
      <w:r>
        <w:rPr>
          <w:rFonts w:ascii="宋体" w:eastAsia="宋体" w:hAnsi="宋体" w:hint="eastAsia"/>
          <w:sz w:val="24"/>
          <w:szCs w:val="24"/>
        </w:rPr>
        <w:t>如果设备在</w:t>
      </w:r>
      <w:r>
        <w:rPr>
          <w:rFonts w:ascii="宋体" w:eastAsia="宋体" w:hAnsi="宋体"/>
          <w:sz w:val="24"/>
          <w:szCs w:val="24"/>
        </w:rPr>
        <w:t>8小时连续生产测试当中有相关的问题造成停产超过30分钟，生产的产品合格率达不到技术要求产能达不到技术协议要求，考核不通过。</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9.6验收总结</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在以上验收都通过的情况下，设备供货范围和技术协议相符、备件移交、资料移交、培训完成并达到效果的情况下，双方可签署设备最终设备整机验收文件和</w:t>
      </w:r>
      <w:proofErr w:type="gramStart"/>
      <w:r>
        <w:rPr>
          <w:rFonts w:ascii="宋体" w:eastAsia="宋体" w:hAnsi="宋体"/>
          <w:sz w:val="24"/>
          <w:szCs w:val="24"/>
        </w:rPr>
        <w:t>质保证书</w:t>
      </w:r>
      <w:proofErr w:type="gramEnd"/>
      <w:r>
        <w:rPr>
          <w:rFonts w:ascii="宋体" w:eastAsia="宋体" w:hAnsi="宋体"/>
          <w:sz w:val="24"/>
          <w:szCs w:val="24"/>
        </w:rPr>
        <w:t>。</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9.7</w:t>
      </w:r>
      <w:r>
        <w:rPr>
          <w:rFonts w:ascii="宋体" w:eastAsia="宋体" w:hAnsi="宋体" w:hint="eastAsia"/>
          <w:sz w:val="24"/>
          <w:szCs w:val="24"/>
        </w:rPr>
        <w:t>设备质保</w:t>
      </w:r>
    </w:p>
    <w:p w:rsidR="006B04E4" w:rsidRDefault="00142A67">
      <w:pPr>
        <w:spacing w:line="360" w:lineRule="auto"/>
        <w:rPr>
          <w:rFonts w:ascii="宋体" w:eastAsia="宋体" w:hAnsi="宋体"/>
          <w:sz w:val="24"/>
        </w:rPr>
      </w:pPr>
      <w:r>
        <w:rPr>
          <w:rFonts w:ascii="宋体" w:eastAsia="宋体" w:hAnsi="宋体" w:hint="eastAsia"/>
          <w:sz w:val="24"/>
        </w:rPr>
        <w:t>9</w:t>
      </w:r>
      <w:r>
        <w:rPr>
          <w:rFonts w:ascii="宋体" w:eastAsia="宋体" w:hAnsi="宋体"/>
          <w:sz w:val="24"/>
        </w:rPr>
        <w:t>.7.1</w:t>
      </w:r>
      <w:r>
        <w:rPr>
          <w:rFonts w:ascii="宋体" w:eastAsia="宋体" w:hAnsi="宋体" w:hint="eastAsia"/>
          <w:sz w:val="24"/>
        </w:rPr>
        <w:t>质量保证期:设备完成验收交付使用后1</w:t>
      </w:r>
      <w:r>
        <w:rPr>
          <w:rFonts w:ascii="宋体" w:eastAsia="宋体" w:hAnsi="宋体"/>
          <w:sz w:val="24"/>
        </w:rPr>
        <w:t>2</w:t>
      </w:r>
      <w:r>
        <w:rPr>
          <w:rFonts w:ascii="宋体" w:eastAsia="宋体" w:hAnsi="宋体" w:hint="eastAsia"/>
          <w:sz w:val="24"/>
        </w:rPr>
        <w:t>个月。</w:t>
      </w:r>
    </w:p>
    <w:p w:rsidR="006B04E4" w:rsidRDefault="00142A67">
      <w:pPr>
        <w:spacing w:line="360" w:lineRule="auto"/>
        <w:rPr>
          <w:rFonts w:ascii="宋体" w:eastAsia="宋体" w:hAnsi="宋体"/>
          <w:sz w:val="24"/>
        </w:rPr>
      </w:pPr>
      <w:r>
        <w:rPr>
          <w:rFonts w:ascii="宋体" w:eastAsia="宋体" w:hAnsi="宋体"/>
          <w:sz w:val="24"/>
        </w:rPr>
        <w:t>9.7.2</w:t>
      </w:r>
      <w:r>
        <w:rPr>
          <w:rFonts w:ascii="宋体" w:eastAsia="宋体" w:hAnsi="宋体" w:hint="eastAsia"/>
          <w:sz w:val="24"/>
        </w:rPr>
        <w:t>质量保证期内的服务:</w:t>
      </w:r>
    </w:p>
    <w:p w:rsidR="006B04E4" w:rsidRDefault="00142A67">
      <w:pPr>
        <w:spacing w:line="360" w:lineRule="auto"/>
        <w:ind w:firstLineChars="200" w:firstLine="480"/>
        <w:rPr>
          <w:rFonts w:ascii="宋体" w:eastAsia="宋体" w:hAnsi="宋体"/>
          <w:sz w:val="24"/>
        </w:rPr>
      </w:pPr>
      <w:r>
        <w:rPr>
          <w:rFonts w:ascii="宋体" w:eastAsia="宋体" w:hAnsi="宋体" w:hint="eastAsia"/>
          <w:sz w:val="24"/>
        </w:rPr>
        <w:t>零、部件更换:</w:t>
      </w:r>
    </w:p>
    <w:p w:rsidR="006B04E4" w:rsidRDefault="00142A67">
      <w:pPr>
        <w:spacing w:line="360" w:lineRule="auto"/>
        <w:rPr>
          <w:rFonts w:ascii="宋体" w:eastAsia="宋体" w:hAnsi="宋体"/>
          <w:sz w:val="24"/>
        </w:rPr>
      </w:pPr>
      <w:r>
        <w:rPr>
          <w:rFonts w:ascii="宋体" w:eastAsia="宋体" w:hAnsi="宋体" w:hint="eastAsia"/>
          <w:sz w:val="24"/>
        </w:rPr>
        <w:t xml:space="preserve">    对由于零、部件质量问题造成的损坏，卖方将提供现场服务，免费维修、更换损坏的零、部件。由于买方人为原因造成的零、部损坏，卖方有义务对损坏零、部件作有偿的维修、更换。当设备故障停机时所需备品备件应在5日内提供;当设备</w:t>
      </w:r>
      <w:proofErr w:type="gramStart"/>
      <w:r>
        <w:rPr>
          <w:rFonts w:ascii="宋体" w:eastAsia="宋体" w:hAnsi="宋体" w:hint="eastAsia"/>
          <w:sz w:val="24"/>
        </w:rPr>
        <w:t>不</w:t>
      </w:r>
      <w:proofErr w:type="gramEnd"/>
      <w:r>
        <w:rPr>
          <w:rFonts w:ascii="宋体" w:eastAsia="宋体" w:hAnsi="宋体" w:hint="eastAsia"/>
          <w:sz w:val="24"/>
        </w:rPr>
        <w:t>停机但某些功能不能正常工作时所需备品备件应在15</w:t>
      </w:r>
      <w:r>
        <w:rPr>
          <w:rFonts w:ascii="宋体" w:eastAsia="宋体" w:hAnsi="宋体" w:hint="eastAsia"/>
          <w:sz w:val="24"/>
        </w:rPr>
        <w:lastRenderedPageBreak/>
        <w:t>日内提供。</w:t>
      </w:r>
    </w:p>
    <w:p w:rsidR="006B04E4" w:rsidRDefault="00142A67">
      <w:pPr>
        <w:spacing w:line="360" w:lineRule="auto"/>
        <w:ind w:firstLineChars="200" w:firstLine="480"/>
        <w:rPr>
          <w:rFonts w:ascii="宋体" w:eastAsia="宋体" w:hAnsi="宋体"/>
          <w:sz w:val="24"/>
        </w:rPr>
      </w:pPr>
      <w:r>
        <w:rPr>
          <w:rFonts w:ascii="宋体" w:eastAsia="宋体" w:hAnsi="宋体" w:hint="eastAsia"/>
          <w:sz w:val="24"/>
        </w:rPr>
        <w:t>故障响应:</w:t>
      </w:r>
    </w:p>
    <w:p w:rsidR="006B04E4" w:rsidRDefault="00142A67">
      <w:pPr>
        <w:spacing w:line="360" w:lineRule="auto"/>
        <w:ind w:firstLineChars="200" w:firstLine="480"/>
        <w:rPr>
          <w:rFonts w:ascii="宋体" w:eastAsia="宋体" w:hAnsi="宋体"/>
          <w:sz w:val="24"/>
        </w:rPr>
      </w:pPr>
      <w:r>
        <w:rPr>
          <w:rFonts w:ascii="宋体" w:eastAsia="宋体" w:hAnsi="宋体" w:hint="eastAsia"/>
          <w:sz w:val="24"/>
        </w:rPr>
        <w:t>卖方所提供的仪器设备发生故障后，买方应立即通知卖方。对于操作故障卖方应在接到故障通知8小时内给予解答，对于仪器设备故障，卖方应在接到故障通知后24小时内派技术人员到达现场。</w:t>
      </w:r>
    </w:p>
    <w:p w:rsidR="006B04E4" w:rsidRDefault="00142A67">
      <w:pPr>
        <w:spacing w:line="360" w:lineRule="auto"/>
        <w:ind w:firstLineChars="200" w:firstLine="480"/>
        <w:rPr>
          <w:rFonts w:ascii="宋体" w:eastAsia="宋体" w:hAnsi="宋体"/>
          <w:sz w:val="24"/>
        </w:rPr>
      </w:pPr>
      <w:r>
        <w:rPr>
          <w:rFonts w:ascii="宋体" w:eastAsia="宋体" w:hAnsi="宋体" w:hint="eastAsia"/>
          <w:sz w:val="24"/>
        </w:rPr>
        <w:t>质量保证期后的服务：</w:t>
      </w:r>
    </w:p>
    <w:p w:rsidR="006B04E4" w:rsidRDefault="00142A67">
      <w:pPr>
        <w:spacing w:line="360" w:lineRule="auto"/>
        <w:ind w:firstLineChars="200" w:firstLine="480"/>
        <w:rPr>
          <w:rFonts w:ascii="宋体" w:eastAsia="宋体" w:hAnsi="宋体"/>
          <w:sz w:val="24"/>
        </w:rPr>
      </w:pPr>
      <w:r>
        <w:rPr>
          <w:rFonts w:ascii="宋体" w:eastAsia="宋体" w:hAnsi="宋体" w:hint="eastAsia"/>
          <w:sz w:val="24"/>
        </w:rPr>
        <w:t>质量保证期后卖方可继续对买方使用过程中的设备损坏进行售后服务。</w:t>
      </w:r>
    </w:p>
    <w:p w:rsidR="006B04E4" w:rsidRDefault="00142A67">
      <w:pPr>
        <w:spacing w:line="360" w:lineRule="auto"/>
        <w:rPr>
          <w:rFonts w:ascii="宋体" w:eastAsia="宋体" w:hAnsi="宋体"/>
          <w:sz w:val="24"/>
        </w:rPr>
      </w:pPr>
      <w:r>
        <w:rPr>
          <w:rFonts w:ascii="宋体" w:eastAsia="宋体" w:hAnsi="宋体" w:hint="eastAsia"/>
          <w:sz w:val="24"/>
        </w:rPr>
        <w:t>质量保证期后的服务可以是有偿服务，卖方可以低于市场价的优惠价格收取相应费用。</w:t>
      </w:r>
    </w:p>
    <w:p w:rsidR="006B04E4" w:rsidRDefault="00142A67">
      <w:pPr>
        <w:spacing w:line="360" w:lineRule="auto"/>
        <w:ind w:firstLineChars="200" w:firstLine="480"/>
        <w:rPr>
          <w:rFonts w:ascii="宋体" w:eastAsia="宋体" w:hAnsi="宋体"/>
          <w:sz w:val="24"/>
        </w:rPr>
      </w:pPr>
      <w:r>
        <w:rPr>
          <w:rFonts w:ascii="宋体" w:eastAsia="宋体" w:hAnsi="宋体" w:hint="eastAsia"/>
          <w:sz w:val="24"/>
        </w:rPr>
        <w:t>卖方所提供的设备发生故障后，卖方应在接到买方故障通知8小时内给予答复，或在24小时内派技术人员到达买方现场予以保修。</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9.8</w:t>
      </w:r>
      <w:r>
        <w:rPr>
          <w:rFonts w:ascii="宋体" w:eastAsia="宋体" w:hAnsi="宋体" w:hint="eastAsia"/>
          <w:sz w:val="24"/>
          <w:szCs w:val="24"/>
        </w:rPr>
        <w:t>验收资料</w:t>
      </w:r>
    </w:p>
    <w:p w:rsidR="006B04E4" w:rsidRDefault="00EA757F">
      <w:pPr>
        <w:spacing w:line="360" w:lineRule="auto"/>
        <w:ind w:firstLineChars="200" w:firstLine="480"/>
        <w:rPr>
          <w:rFonts w:ascii="宋体" w:eastAsia="宋体" w:hAnsi="宋体"/>
          <w:sz w:val="24"/>
          <w:szCs w:val="24"/>
        </w:rPr>
      </w:pPr>
      <w:r>
        <w:rPr>
          <w:rFonts w:ascii="宋体" w:eastAsia="宋体" w:hAnsi="宋体" w:hint="eastAsia"/>
          <w:sz w:val="24"/>
          <w:szCs w:val="24"/>
        </w:rPr>
        <w:t>所有资料、技术文件需要提供一式四份</w:t>
      </w:r>
      <w:r w:rsidR="00142A67">
        <w:rPr>
          <w:rFonts w:ascii="宋体" w:eastAsia="宋体" w:hAnsi="宋体"/>
          <w:sz w:val="24"/>
          <w:szCs w:val="24"/>
        </w:rPr>
        <w:t>。</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9.8.1.</w:t>
      </w:r>
      <w:r>
        <w:rPr>
          <w:rFonts w:ascii="宋体" w:eastAsia="宋体" w:hAnsi="宋体"/>
          <w:sz w:val="24"/>
          <w:szCs w:val="24"/>
        </w:rPr>
        <w:tab/>
        <w:t>机械图纸</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ab/>
        <w:t>设备平面布置图（标明设备需要的水源、电源、气源总接口的位置和要求）</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ab/>
        <w:t>总装图</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ab/>
        <w:t>设备主要部件结构图</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ab/>
      </w:r>
      <w:bookmarkStart w:id="0" w:name="_GoBack"/>
      <w:bookmarkEnd w:id="0"/>
      <w:r>
        <w:rPr>
          <w:rFonts w:ascii="宋体" w:eastAsia="宋体" w:hAnsi="宋体"/>
          <w:sz w:val="24"/>
          <w:szCs w:val="24"/>
        </w:rPr>
        <w:t>9.8.2电气原理图（电气接线图）</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9.8.3气动原理图</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 xml:space="preserve">9.8.4设备安装调试、操作、维护手册 </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设备整体和功能部件介绍</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设备安装调试手册</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设备操作手册（设备开关机、正常运行操作步序方法等）</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设备安全操作手册（安全设施使用方法、安全注意事项、设备危图示险</w:t>
      </w:r>
      <w:proofErr w:type="gramStart"/>
      <w:r>
        <w:rPr>
          <w:rFonts w:ascii="宋体" w:eastAsia="宋体" w:hAnsi="宋体"/>
          <w:sz w:val="24"/>
          <w:szCs w:val="24"/>
        </w:rPr>
        <w:t>源分析</w:t>
      </w:r>
      <w:proofErr w:type="gramEnd"/>
      <w:r>
        <w:rPr>
          <w:rFonts w:ascii="宋体" w:eastAsia="宋体" w:hAnsi="宋体"/>
          <w:sz w:val="24"/>
          <w:szCs w:val="24"/>
        </w:rPr>
        <w:t>等）</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易损件清单</w:t>
      </w:r>
      <w:proofErr w:type="gramStart"/>
      <w:r>
        <w:rPr>
          <w:rFonts w:ascii="宋体" w:eastAsia="宋体" w:hAnsi="宋体"/>
          <w:sz w:val="24"/>
          <w:szCs w:val="24"/>
        </w:rPr>
        <w:t>清单</w:t>
      </w:r>
      <w:proofErr w:type="gramEnd"/>
      <w:r>
        <w:rPr>
          <w:rFonts w:ascii="宋体" w:eastAsia="宋体" w:hAnsi="宋体"/>
          <w:sz w:val="24"/>
          <w:szCs w:val="24"/>
        </w:rPr>
        <w:t>(序号、名称、型号、数量、品牌/厂家、原产国、使用部位、订货号)</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设备润滑表（包括序号、润滑点、润滑油脂种类/标号、润滑周期、润滑位置指示图）</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设备机械精度校验表（包括序号、精度校验项、标准精度、校验精度、精度判别、校验工具、校验工具精度、校验方法图示、校验周期、校验人、校验日期）</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9.8.</w:t>
      </w:r>
      <w:r>
        <w:rPr>
          <w:rFonts w:ascii="宋体" w:eastAsia="宋体" w:hAnsi="宋体" w:hint="eastAsia"/>
          <w:sz w:val="24"/>
          <w:szCs w:val="24"/>
        </w:rPr>
        <w:t>5</w:t>
      </w:r>
      <w:r>
        <w:rPr>
          <w:rFonts w:ascii="宋体" w:eastAsia="宋体" w:hAnsi="宋体"/>
          <w:sz w:val="24"/>
          <w:szCs w:val="24"/>
        </w:rPr>
        <w:t>发货清单（包括序号、编号、部件名称、尺寸、重量、包装类型、存储条件、外观照片）</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9.8.</w:t>
      </w:r>
      <w:r>
        <w:rPr>
          <w:rFonts w:ascii="宋体" w:eastAsia="宋体" w:hAnsi="宋体" w:hint="eastAsia"/>
          <w:sz w:val="24"/>
          <w:szCs w:val="24"/>
        </w:rPr>
        <w:t>6</w:t>
      </w:r>
      <w:r>
        <w:rPr>
          <w:rFonts w:ascii="宋体" w:eastAsia="宋体" w:hAnsi="宋体"/>
          <w:sz w:val="24"/>
          <w:szCs w:val="24"/>
        </w:rPr>
        <w:t>装箱清单（包括序号、部件名称、尺寸、重量、装箱内部整体照片）</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9.8.</w:t>
      </w:r>
      <w:r>
        <w:rPr>
          <w:rFonts w:ascii="宋体" w:eastAsia="宋体" w:hAnsi="宋体" w:hint="eastAsia"/>
          <w:sz w:val="24"/>
          <w:szCs w:val="24"/>
        </w:rPr>
        <w:t>7</w:t>
      </w:r>
      <w:r>
        <w:rPr>
          <w:rFonts w:ascii="宋体" w:eastAsia="宋体" w:hAnsi="宋体"/>
          <w:sz w:val="24"/>
          <w:szCs w:val="24"/>
        </w:rPr>
        <w:t>设备出厂检验资料证明（设备出厂精度检验表、设备合格证）（1份）</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9.8.</w:t>
      </w:r>
      <w:r>
        <w:rPr>
          <w:rFonts w:ascii="宋体" w:eastAsia="宋体" w:hAnsi="宋体" w:hint="eastAsia"/>
          <w:sz w:val="24"/>
          <w:szCs w:val="24"/>
        </w:rPr>
        <w:t>8</w:t>
      </w:r>
      <w:r>
        <w:rPr>
          <w:rFonts w:ascii="宋体" w:eastAsia="宋体" w:hAnsi="宋体"/>
          <w:sz w:val="24"/>
          <w:szCs w:val="24"/>
        </w:rPr>
        <w:t>外购件随机文件（1份）</w:t>
      </w:r>
    </w:p>
    <w:p w:rsidR="006B04E4" w:rsidRDefault="00142A67">
      <w:pPr>
        <w:spacing w:line="360" w:lineRule="auto"/>
        <w:ind w:firstLineChars="200" w:firstLine="480"/>
        <w:rPr>
          <w:rFonts w:ascii="宋体" w:eastAsia="宋体" w:hAnsi="宋体"/>
          <w:sz w:val="24"/>
          <w:szCs w:val="24"/>
        </w:rPr>
      </w:pPr>
      <w:r>
        <w:rPr>
          <w:rFonts w:ascii="宋体" w:eastAsia="宋体" w:hAnsi="宋体"/>
          <w:sz w:val="24"/>
          <w:szCs w:val="24"/>
        </w:rPr>
        <w:t>9.8.</w:t>
      </w:r>
      <w:r>
        <w:rPr>
          <w:rFonts w:ascii="宋体" w:eastAsia="宋体" w:hAnsi="宋体" w:hint="eastAsia"/>
          <w:sz w:val="24"/>
          <w:szCs w:val="24"/>
        </w:rPr>
        <w:t>9</w:t>
      </w:r>
      <w:r>
        <w:rPr>
          <w:rFonts w:ascii="宋体" w:eastAsia="宋体" w:hAnsi="宋体"/>
          <w:sz w:val="24"/>
          <w:szCs w:val="24"/>
        </w:rPr>
        <w:t>所有以上所有纸质资料的PDF电子版，设备程序，工控机ghost镜像，设备软件。（光盘/U</w:t>
      </w:r>
      <w:r>
        <w:rPr>
          <w:rFonts w:ascii="宋体" w:eastAsia="宋体" w:hAnsi="宋体"/>
          <w:sz w:val="24"/>
          <w:szCs w:val="24"/>
        </w:rPr>
        <w:lastRenderedPageBreak/>
        <w:t>盘刻录版2份）</w:t>
      </w:r>
    </w:p>
    <w:p w:rsidR="006B04E4" w:rsidRDefault="00142A67">
      <w:pPr>
        <w:pStyle w:val="aa"/>
        <w:numPr>
          <w:ilvl w:val="0"/>
          <w:numId w:val="1"/>
        </w:numPr>
        <w:ind w:firstLineChars="0"/>
        <w:rPr>
          <w:rFonts w:ascii="宋体" w:eastAsia="宋体" w:hAnsi="宋体"/>
          <w:b/>
          <w:sz w:val="28"/>
          <w:szCs w:val="28"/>
        </w:rPr>
      </w:pPr>
      <w:r>
        <w:rPr>
          <w:rFonts w:ascii="宋体" w:eastAsia="宋体" w:hAnsi="宋体" w:hint="eastAsia"/>
          <w:b/>
          <w:sz w:val="28"/>
          <w:szCs w:val="28"/>
        </w:rPr>
        <w:t>设备供货周期</w:t>
      </w:r>
    </w:p>
    <w:p w:rsidR="006B04E4" w:rsidRDefault="00142A67" w:rsidP="000903AA">
      <w:pPr>
        <w:spacing w:line="360" w:lineRule="auto"/>
        <w:rPr>
          <w:rFonts w:ascii="宋体" w:eastAsia="宋体" w:hAnsi="宋体"/>
          <w:sz w:val="24"/>
          <w:szCs w:val="24"/>
        </w:rPr>
      </w:pPr>
      <w:r>
        <w:rPr>
          <w:rFonts w:ascii="宋体" w:eastAsia="宋体" w:hAnsi="宋体" w:hint="eastAsia"/>
          <w:sz w:val="24"/>
          <w:szCs w:val="24"/>
        </w:rPr>
        <w:t>卖方收到中标通知后，</w:t>
      </w:r>
      <w:r w:rsidR="000903AA">
        <w:rPr>
          <w:rFonts w:ascii="宋体" w:eastAsia="宋体" w:hAnsi="宋体" w:hint="eastAsia"/>
          <w:sz w:val="24"/>
          <w:szCs w:val="24"/>
        </w:rPr>
        <w:t>7</w:t>
      </w:r>
      <w:r w:rsidR="000903AA">
        <w:rPr>
          <w:rFonts w:ascii="宋体" w:eastAsia="宋体" w:hAnsi="宋体"/>
          <w:sz w:val="24"/>
          <w:szCs w:val="24"/>
        </w:rPr>
        <w:t>0天内</w:t>
      </w:r>
      <w:r>
        <w:rPr>
          <w:rFonts w:ascii="宋体" w:eastAsia="宋体" w:hAnsi="宋体" w:hint="eastAsia"/>
          <w:sz w:val="24"/>
          <w:szCs w:val="24"/>
        </w:rPr>
        <w:t>完成系统设计、组装、调试等相关工作，具备发货条件，到货后2</w:t>
      </w:r>
      <w:r>
        <w:rPr>
          <w:rFonts w:ascii="宋体" w:eastAsia="宋体" w:hAnsi="宋体"/>
          <w:sz w:val="24"/>
          <w:szCs w:val="24"/>
        </w:rPr>
        <w:t>0</w:t>
      </w:r>
      <w:r>
        <w:rPr>
          <w:rFonts w:ascii="宋体" w:eastAsia="宋体" w:hAnsi="宋体" w:hint="eastAsia"/>
          <w:sz w:val="24"/>
          <w:szCs w:val="24"/>
        </w:rPr>
        <w:t>天内完成设备组装</w:t>
      </w:r>
      <w:r w:rsidR="00C00C03">
        <w:rPr>
          <w:rFonts w:ascii="宋体" w:eastAsia="宋体" w:hAnsi="宋体" w:hint="eastAsia"/>
          <w:sz w:val="24"/>
          <w:szCs w:val="24"/>
        </w:rPr>
        <w:t>、调试并具备</w:t>
      </w:r>
      <w:r>
        <w:rPr>
          <w:rFonts w:ascii="宋体" w:eastAsia="宋体" w:hAnsi="宋体" w:hint="eastAsia"/>
          <w:sz w:val="24"/>
          <w:szCs w:val="24"/>
        </w:rPr>
        <w:t>待料试车条件。</w:t>
      </w:r>
    </w:p>
    <w:p w:rsidR="006B04E4" w:rsidRDefault="00142A67">
      <w:pPr>
        <w:spacing w:line="360" w:lineRule="auto"/>
        <w:ind w:firstLineChars="200" w:firstLine="480"/>
        <w:rPr>
          <w:rFonts w:ascii="宋体" w:eastAsia="宋体" w:hAnsi="宋体"/>
          <w:sz w:val="24"/>
          <w:szCs w:val="24"/>
        </w:rPr>
      </w:pPr>
      <w:r>
        <w:rPr>
          <w:rFonts w:ascii="宋体" w:eastAsia="宋体" w:hAnsi="宋体" w:hint="eastAsia"/>
          <w:sz w:val="24"/>
          <w:szCs w:val="24"/>
        </w:rPr>
        <w:t>以下无正文</w:t>
      </w:r>
    </w:p>
    <w:p w:rsidR="001D4BBF" w:rsidRDefault="001D4BBF" w:rsidP="001D4BBF">
      <w:pPr>
        <w:adjustRightInd w:val="0"/>
        <w:spacing w:line="312" w:lineRule="atLeast"/>
        <w:textAlignment w:val="baseline"/>
        <w:rPr>
          <w:rFonts w:ascii="Times New Roman" w:hAnsi="Times New Roman"/>
          <w:b/>
          <w:kern w:val="0"/>
          <w:sz w:val="24"/>
          <w:szCs w:val="24"/>
        </w:rPr>
      </w:pPr>
      <w:r w:rsidRPr="006A720F">
        <w:rPr>
          <w:rFonts w:ascii="Times New Roman" w:hAnsi="Times New Roman" w:hint="eastAsia"/>
          <w:b/>
          <w:kern w:val="0"/>
          <w:sz w:val="24"/>
          <w:szCs w:val="24"/>
        </w:rPr>
        <w:t>附相关部门意见及签字：</w:t>
      </w:r>
    </w:p>
    <w:p w:rsidR="001D4BBF" w:rsidRPr="006A720F" w:rsidRDefault="001D4BBF" w:rsidP="001D4BBF">
      <w:pPr>
        <w:adjustRightInd w:val="0"/>
        <w:spacing w:line="312" w:lineRule="atLeast"/>
        <w:textAlignment w:val="baseline"/>
        <w:rPr>
          <w:rFonts w:ascii="Times New Roman" w:hAnsi="Times New Roman"/>
          <w:b/>
          <w:kern w:val="0"/>
          <w:sz w:val="24"/>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2739"/>
        <w:gridCol w:w="2222"/>
        <w:gridCol w:w="2698"/>
      </w:tblGrid>
      <w:tr w:rsidR="001D4BBF" w:rsidRPr="001D4BBF" w:rsidTr="001D4BBF">
        <w:trPr>
          <w:trHeight w:val="462"/>
        </w:trPr>
        <w:tc>
          <w:tcPr>
            <w:tcW w:w="2122" w:type="dxa"/>
            <w:vAlign w:val="center"/>
          </w:tcPr>
          <w:p w:rsidR="001D4BBF" w:rsidRPr="001D4BBF" w:rsidRDefault="001D4BBF" w:rsidP="00E76C52">
            <w:pPr>
              <w:widowControl/>
              <w:jc w:val="center"/>
              <w:rPr>
                <w:rFonts w:ascii="宋体" w:eastAsia="宋体" w:hAnsi="宋体"/>
                <w:sz w:val="24"/>
                <w:szCs w:val="24"/>
              </w:rPr>
            </w:pPr>
            <w:r w:rsidRPr="001D4BBF">
              <w:rPr>
                <w:rFonts w:ascii="宋体" w:eastAsia="宋体" w:hAnsi="宋体" w:hint="eastAsia"/>
                <w:sz w:val="24"/>
                <w:szCs w:val="24"/>
              </w:rPr>
              <w:t>部门</w:t>
            </w:r>
          </w:p>
        </w:tc>
        <w:tc>
          <w:tcPr>
            <w:tcW w:w="2739" w:type="dxa"/>
            <w:vAlign w:val="center"/>
          </w:tcPr>
          <w:p w:rsidR="001D4BBF" w:rsidRPr="001D4BBF" w:rsidRDefault="001D4BBF" w:rsidP="00E76C52">
            <w:pPr>
              <w:widowControl/>
              <w:jc w:val="center"/>
              <w:rPr>
                <w:rFonts w:ascii="宋体" w:eastAsia="宋体" w:hAnsi="宋体"/>
                <w:sz w:val="24"/>
                <w:szCs w:val="24"/>
              </w:rPr>
            </w:pPr>
            <w:r w:rsidRPr="001D4BBF">
              <w:rPr>
                <w:rFonts w:ascii="宋体" w:eastAsia="宋体" w:hAnsi="宋体" w:hint="eastAsia"/>
                <w:sz w:val="24"/>
                <w:szCs w:val="24"/>
              </w:rPr>
              <w:t>意见及签字</w:t>
            </w:r>
          </w:p>
        </w:tc>
        <w:tc>
          <w:tcPr>
            <w:tcW w:w="2222" w:type="dxa"/>
            <w:vAlign w:val="center"/>
          </w:tcPr>
          <w:p w:rsidR="001D4BBF" w:rsidRPr="001D4BBF" w:rsidRDefault="001D4BBF" w:rsidP="00E76C52">
            <w:pPr>
              <w:widowControl/>
              <w:jc w:val="center"/>
              <w:rPr>
                <w:rFonts w:ascii="宋体" w:eastAsia="宋体" w:hAnsi="宋体"/>
                <w:sz w:val="24"/>
                <w:szCs w:val="24"/>
              </w:rPr>
            </w:pPr>
            <w:r w:rsidRPr="001D4BBF">
              <w:rPr>
                <w:rFonts w:ascii="宋体" w:eastAsia="宋体" w:hAnsi="宋体" w:hint="eastAsia"/>
                <w:sz w:val="24"/>
                <w:szCs w:val="24"/>
              </w:rPr>
              <w:t>部门</w:t>
            </w:r>
          </w:p>
        </w:tc>
        <w:tc>
          <w:tcPr>
            <w:tcW w:w="2698" w:type="dxa"/>
            <w:vAlign w:val="center"/>
          </w:tcPr>
          <w:p w:rsidR="001D4BBF" w:rsidRPr="001D4BBF" w:rsidRDefault="001D4BBF" w:rsidP="00E76C52">
            <w:pPr>
              <w:widowControl/>
              <w:jc w:val="center"/>
              <w:rPr>
                <w:rFonts w:ascii="宋体" w:eastAsia="宋体" w:hAnsi="宋体"/>
                <w:sz w:val="24"/>
                <w:szCs w:val="24"/>
              </w:rPr>
            </w:pPr>
            <w:r w:rsidRPr="001D4BBF">
              <w:rPr>
                <w:rFonts w:ascii="宋体" w:eastAsia="宋体" w:hAnsi="宋体" w:hint="eastAsia"/>
                <w:sz w:val="24"/>
                <w:szCs w:val="24"/>
              </w:rPr>
              <w:t>意见及签字</w:t>
            </w:r>
          </w:p>
        </w:tc>
      </w:tr>
      <w:tr w:rsidR="001D4BBF" w:rsidRPr="001D4BBF" w:rsidTr="001D4BBF">
        <w:trPr>
          <w:trHeight w:val="685"/>
        </w:trPr>
        <w:tc>
          <w:tcPr>
            <w:tcW w:w="2122" w:type="dxa"/>
            <w:vAlign w:val="center"/>
          </w:tcPr>
          <w:p w:rsidR="001D4BBF" w:rsidRPr="001D4BBF" w:rsidRDefault="001D4BBF" w:rsidP="00E76C52">
            <w:pPr>
              <w:widowControl/>
              <w:jc w:val="center"/>
              <w:rPr>
                <w:rFonts w:ascii="宋体" w:eastAsia="宋体" w:hAnsi="宋体"/>
                <w:sz w:val="24"/>
                <w:szCs w:val="24"/>
              </w:rPr>
            </w:pPr>
            <w:r w:rsidRPr="001D4BBF">
              <w:rPr>
                <w:rFonts w:ascii="宋体" w:eastAsia="宋体" w:hAnsi="宋体" w:hint="eastAsia"/>
                <w:sz w:val="24"/>
                <w:szCs w:val="24"/>
              </w:rPr>
              <w:t>全钢硫化车间</w:t>
            </w:r>
          </w:p>
        </w:tc>
        <w:tc>
          <w:tcPr>
            <w:tcW w:w="2739" w:type="dxa"/>
          </w:tcPr>
          <w:p w:rsidR="001D4BBF" w:rsidRPr="001D4BBF" w:rsidRDefault="001D4BBF" w:rsidP="00E76C52">
            <w:pPr>
              <w:widowControl/>
              <w:jc w:val="right"/>
              <w:rPr>
                <w:rFonts w:ascii="宋体" w:eastAsia="宋体" w:hAnsi="宋体"/>
                <w:sz w:val="24"/>
                <w:szCs w:val="24"/>
              </w:rPr>
            </w:pPr>
          </w:p>
          <w:p w:rsidR="001D4BBF" w:rsidRPr="001D4BBF" w:rsidRDefault="001D4BBF" w:rsidP="00E76C52">
            <w:pPr>
              <w:widowControl/>
              <w:jc w:val="right"/>
              <w:rPr>
                <w:rFonts w:ascii="宋体" w:eastAsia="宋体" w:hAnsi="宋体"/>
                <w:sz w:val="24"/>
                <w:szCs w:val="24"/>
              </w:rPr>
            </w:pPr>
          </w:p>
          <w:p w:rsidR="001D4BBF" w:rsidRPr="001D4BBF" w:rsidRDefault="001D4BBF" w:rsidP="00E76C52">
            <w:pPr>
              <w:widowControl/>
              <w:jc w:val="right"/>
              <w:rPr>
                <w:rFonts w:ascii="宋体" w:eastAsia="宋体" w:hAnsi="宋体"/>
                <w:sz w:val="24"/>
                <w:szCs w:val="24"/>
              </w:rPr>
            </w:pPr>
            <w:r w:rsidRPr="001D4BBF">
              <w:rPr>
                <w:rFonts w:ascii="宋体" w:eastAsia="宋体" w:hAnsi="宋体"/>
                <w:sz w:val="24"/>
                <w:szCs w:val="24"/>
              </w:rPr>
              <w:t xml:space="preserve">  </w:t>
            </w:r>
          </w:p>
        </w:tc>
        <w:tc>
          <w:tcPr>
            <w:tcW w:w="2222" w:type="dxa"/>
            <w:vAlign w:val="center"/>
          </w:tcPr>
          <w:p w:rsidR="001D4BBF" w:rsidRPr="001D4BBF" w:rsidRDefault="0091799A" w:rsidP="00E76C52">
            <w:pPr>
              <w:widowControl/>
              <w:jc w:val="center"/>
              <w:rPr>
                <w:rFonts w:ascii="宋体" w:eastAsia="宋体" w:hAnsi="宋体"/>
                <w:sz w:val="24"/>
                <w:szCs w:val="24"/>
              </w:rPr>
            </w:pPr>
            <w:r>
              <w:rPr>
                <w:rFonts w:ascii="宋体" w:eastAsia="宋体" w:hAnsi="宋体" w:hint="eastAsia"/>
                <w:sz w:val="24"/>
                <w:szCs w:val="24"/>
              </w:rPr>
              <w:t>乘用轮胎研发部</w:t>
            </w:r>
          </w:p>
        </w:tc>
        <w:tc>
          <w:tcPr>
            <w:tcW w:w="2698" w:type="dxa"/>
          </w:tcPr>
          <w:p w:rsidR="001D4BBF" w:rsidRPr="001D4BBF" w:rsidRDefault="001D4BBF" w:rsidP="00E76C52">
            <w:pPr>
              <w:widowControl/>
              <w:jc w:val="right"/>
              <w:rPr>
                <w:rFonts w:ascii="宋体" w:eastAsia="宋体" w:hAnsi="宋体"/>
                <w:sz w:val="24"/>
                <w:szCs w:val="24"/>
              </w:rPr>
            </w:pPr>
          </w:p>
          <w:p w:rsidR="001D4BBF" w:rsidRPr="001D4BBF" w:rsidRDefault="001D4BBF" w:rsidP="00E76C52">
            <w:pPr>
              <w:widowControl/>
              <w:ind w:firstLineChars="100" w:firstLine="240"/>
              <w:jc w:val="right"/>
              <w:rPr>
                <w:rFonts w:ascii="宋体" w:eastAsia="宋体" w:hAnsi="宋体"/>
                <w:sz w:val="24"/>
                <w:szCs w:val="24"/>
              </w:rPr>
            </w:pPr>
          </w:p>
        </w:tc>
      </w:tr>
      <w:tr w:rsidR="001D4BBF" w:rsidRPr="001D4BBF" w:rsidTr="001D4BBF">
        <w:trPr>
          <w:trHeight w:val="868"/>
        </w:trPr>
        <w:tc>
          <w:tcPr>
            <w:tcW w:w="2122" w:type="dxa"/>
            <w:vAlign w:val="center"/>
          </w:tcPr>
          <w:p w:rsidR="001D4BBF" w:rsidRPr="001D4BBF" w:rsidRDefault="0091799A" w:rsidP="00E76C52">
            <w:pPr>
              <w:widowControl/>
              <w:jc w:val="center"/>
              <w:rPr>
                <w:rFonts w:ascii="宋体" w:eastAsia="宋体" w:hAnsi="宋体"/>
                <w:sz w:val="24"/>
                <w:szCs w:val="24"/>
              </w:rPr>
            </w:pPr>
            <w:r>
              <w:rPr>
                <w:rFonts w:ascii="宋体" w:eastAsia="宋体" w:hAnsi="宋体" w:hint="eastAsia"/>
                <w:sz w:val="24"/>
                <w:szCs w:val="24"/>
              </w:rPr>
              <w:t>硫化及试验保障处</w:t>
            </w:r>
          </w:p>
        </w:tc>
        <w:tc>
          <w:tcPr>
            <w:tcW w:w="2739" w:type="dxa"/>
          </w:tcPr>
          <w:p w:rsidR="001D4BBF" w:rsidRPr="001D4BBF" w:rsidRDefault="001D4BBF" w:rsidP="00E76C52">
            <w:pPr>
              <w:widowControl/>
              <w:jc w:val="right"/>
              <w:rPr>
                <w:rFonts w:ascii="宋体" w:eastAsia="宋体" w:hAnsi="宋体"/>
                <w:sz w:val="24"/>
                <w:szCs w:val="24"/>
              </w:rPr>
            </w:pPr>
          </w:p>
        </w:tc>
        <w:tc>
          <w:tcPr>
            <w:tcW w:w="2222" w:type="dxa"/>
            <w:vAlign w:val="center"/>
          </w:tcPr>
          <w:p w:rsidR="001D4BBF" w:rsidRPr="001D4BBF" w:rsidRDefault="0091799A" w:rsidP="00E76C52">
            <w:pPr>
              <w:jc w:val="center"/>
              <w:rPr>
                <w:rFonts w:ascii="宋体" w:eastAsia="宋体" w:hAnsi="宋体"/>
                <w:sz w:val="24"/>
                <w:szCs w:val="24"/>
              </w:rPr>
            </w:pPr>
            <w:r>
              <w:rPr>
                <w:rFonts w:ascii="宋体" w:eastAsia="宋体" w:hAnsi="宋体" w:hint="eastAsia"/>
                <w:sz w:val="24"/>
                <w:szCs w:val="24"/>
              </w:rPr>
              <w:t>设备处</w:t>
            </w:r>
          </w:p>
        </w:tc>
        <w:tc>
          <w:tcPr>
            <w:tcW w:w="2698" w:type="dxa"/>
          </w:tcPr>
          <w:p w:rsidR="001D4BBF" w:rsidRPr="001D4BBF" w:rsidRDefault="001D4BBF" w:rsidP="00E76C52">
            <w:pPr>
              <w:widowControl/>
              <w:jc w:val="right"/>
              <w:rPr>
                <w:rFonts w:ascii="宋体" w:eastAsia="宋体" w:hAnsi="宋体"/>
                <w:sz w:val="24"/>
                <w:szCs w:val="24"/>
              </w:rPr>
            </w:pPr>
          </w:p>
        </w:tc>
      </w:tr>
      <w:tr w:rsidR="001D4BBF" w:rsidRPr="001D4BBF" w:rsidTr="001D4BBF">
        <w:trPr>
          <w:trHeight w:val="838"/>
        </w:trPr>
        <w:tc>
          <w:tcPr>
            <w:tcW w:w="2122" w:type="dxa"/>
            <w:vAlign w:val="center"/>
          </w:tcPr>
          <w:p w:rsidR="001D4BBF" w:rsidRPr="001D4BBF" w:rsidRDefault="0091799A" w:rsidP="00E76C52">
            <w:pPr>
              <w:widowControl/>
              <w:jc w:val="center"/>
              <w:rPr>
                <w:rFonts w:ascii="宋体" w:eastAsia="宋体" w:hAnsi="宋体"/>
                <w:sz w:val="24"/>
                <w:szCs w:val="24"/>
              </w:rPr>
            </w:pPr>
            <w:r>
              <w:rPr>
                <w:rFonts w:ascii="宋体" w:eastAsia="宋体" w:hAnsi="宋体" w:hint="eastAsia"/>
                <w:sz w:val="24"/>
                <w:szCs w:val="24"/>
              </w:rPr>
              <w:t>设备动力部</w:t>
            </w:r>
          </w:p>
        </w:tc>
        <w:tc>
          <w:tcPr>
            <w:tcW w:w="2739" w:type="dxa"/>
          </w:tcPr>
          <w:p w:rsidR="001D4BBF" w:rsidRPr="001D4BBF" w:rsidRDefault="001D4BBF" w:rsidP="00E76C52">
            <w:pPr>
              <w:widowControl/>
              <w:jc w:val="right"/>
              <w:rPr>
                <w:rFonts w:ascii="宋体" w:eastAsia="宋体" w:hAnsi="宋体"/>
                <w:sz w:val="24"/>
                <w:szCs w:val="24"/>
              </w:rPr>
            </w:pPr>
          </w:p>
        </w:tc>
        <w:tc>
          <w:tcPr>
            <w:tcW w:w="2222" w:type="dxa"/>
            <w:vAlign w:val="center"/>
          </w:tcPr>
          <w:p w:rsidR="001D4BBF" w:rsidRPr="001D4BBF" w:rsidRDefault="0091799A" w:rsidP="00E76C52">
            <w:pPr>
              <w:jc w:val="center"/>
              <w:rPr>
                <w:rFonts w:ascii="宋体" w:eastAsia="宋体" w:hAnsi="宋体"/>
                <w:sz w:val="24"/>
                <w:szCs w:val="24"/>
              </w:rPr>
            </w:pPr>
            <w:r>
              <w:rPr>
                <w:rFonts w:ascii="宋体" w:eastAsia="宋体" w:hAnsi="宋体" w:hint="eastAsia"/>
                <w:sz w:val="24"/>
                <w:szCs w:val="24"/>
              </w:rPr>
              <w:t>设备工程部</w:t>
            </w:r>
          </w:p>
        </w:tc>
        <w:tc>
          <w:tcPr>
            <w:tcW w:w="2698" w:type="dxa"/>
          </w:tcPr>
          <w:p w:rsidR="001D4BBF" w:rsidRPr="001D4BBF" w:rsidRDefault="001D4BBF" w:rsidP="00E76C52">
            <w:pPr>
              <w:widowControl/>
              <w:jc w:val="right"/>
              <w:rPr>
                <w:rFonts w:ascii="宋体" w:eastAsia="宋体" w:hAnsi="宋体"/>
                <w:sz w:val="24"/>
                <w:szCs w:val="24"/>
              </w:rPr>
            </w:pPr>
          </w:p>
        </w:tc>
      </w:tr>
      <w:tr w:rsidR="001D4BBF" w:rsidRPr="001D4BBF" w:rsidTr="001D4BBF">
        <w:trPr>
          <w:trHeight w:val="836"/>
        </w:trPr>
        <w:tc>
          <w:tcPr>
            <w:tcW w:w="2122" w:type="dxa"/>
            <w:vAlign w:val="center"/>
          </w:tcPr>
          <w:p w:rsidR="001D4BBF" w:rsidRPr="001D4BBF" w:rsidRDefault="0091799A" w:rsidP="00E76C52">
            <w:pPr>
              <w:widowControl/>
              <w:jc w:val="center"/>
              <w:rPr>
                <w:rFonts w:ascii="宋体" w:eastAsia="宋体" w:hAnsi="宋体"/>
                <w:sz w:val="24"/>
                <w:szCs w:val="24"/>
              </w:rPr>
            </w:pPr>
            <w:r>
              <w:rPr>
                <w:rFonts w:ascii="宋体" w:eastAsia="宋体" w:hAnsi="宋体" w:hint="eastAsia"/>
                <w:sz w:val="24"/>
                <w:szCs w:val="24"/>
              </w:rPr>
              <w:t>总经理</w:t>
            </w:r>
          </w:p>
        </w:tc>
        <w:tc>
          <w:tcPr>
            <w:tcW w:w="2739" w:type="dxa"/>
          </w:tcPr>
          <w:p w:rsidR="001D4BBF" w:rsidRPr="001D4BBF" w:rsidRDefault="001D4BBF" w:rsidP="00E76C52">
            <w:pPr>
              <w:widowControl/>
              <w:jc w:val="right"/>
              <w:rPr>
                <w:rFonts w:ascii="宋体" w:eastAsia="宋体" w:hAnsi="宋体"/>
                <w:sz w:val="24"/>
                <w:szCs w:val="24"/>
              </w:rPr>
            </w:pPr>
          </w:p>
        </w:tc>
        <w:tc>
          <w:tcPr>
            <w:tcW w:w="2222" w:type="dxa"/>
            <w:vAlign w:val="center"/>
          </w:tcPr>
          <w:p w:rsidR="001D4BBF" w:rsidRPr="001D4BBF" w:rsidRDefault="001D4BBF" w:rsidP="00E76C52">
            <w:pPr>
              <w:jc w:val="center"/>
              <w:rPr>
                <w:rFonts w:ascii="宋体" w:eastAsia="宋体" w:hAnsi="宋体"/>
                <w:sz w:val="24"/>
                <w:szCs w:val="24"/>
              </w:rPr>
            </w:pPr>
          </w:p>
        </w:tc>
        <w:tc>
          <w:tcPr>
            <w:tcW w:w="2698" w:type="dxa"/>
          </w:tcPr>
          <w:p w:rsidR="001D4BBF" w:rsidRPr="001D4BBF" w:rsidRDefault="001D4BBF" w:rsidP="00E76C52">
            <w:pPr>
              <w:widowControl/>
              <w:jc w:val="right"/>
              <w:rPr>
                <w:rFonts w:ascii="宋体" w:eastAsia="宋体" w:hAnsi="宋体"/>
                <w:sz w:val="24"/>
                <w:szCs w:val="24"/>
              </w:rPr>
            </w:pPr>
          </w:p>
        </w:tc>
      </w:tr>
    </w:tbl>
    <w:p w:rsidR="006B04E4" w:rsidRPr="001D4BBF" w:rsidRDefault="006B04E4">
      <w:pPr>
        <w:spacing w:line="360" w:lineRule="auto"/>
        <w:ind w:firstLineChars="200" w:firstLine="480"/>
        <w:rPr>
          <w:rFonts w:ascii="宋体" w:eastAsia="宋体" w:hAnsi="宋体"/>
          <w:sz w:val="24"/>
          <w:szCs w:val="24"/>
        </w:rPr>
      </w:pPr>
    </w:p>
    <w:sectPr w:rsidR="006B04E4" w:rsidRPr="001D4BBF" w:rsidSect="00803F2C">
      <w:footerReference w:type="default" r:id="rId11"/>
      <w:pgSz w:w="11906" w:h="16838"/>
      <w:pgMar w:top="851" w:right="567" w:bottom="567" w:left="73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893" w:rsidRDefault="00020893">
      <w:r>
        <w:separator/>
      </w:r>
    </w:p>
  </w:endnote>
  <w:endnote w:type="continuationSeparator" w:id="0">
    <w:p w:rsidR="00020893" w:rsidRDefault="0002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6F5" w:rsidRDefault="005A36F5">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A36F5" w:rsidRDefault="005A36F5">
                          <w:pPr>
                            <w:pStyle w:val="a5"/>
                          </w:pPr>
                          <w:r>
                            <w:fldChar w:fldCharType="begin"/>
                          </w:r>
                          <w:r>
                            <w:instrText xml:space="preserve"> PAGE  \* MERGEFORMAT </w:instrText>
                          </w:r>
                          <w:r>
                            <w:fldChar w:fldCharType="separate"/>
                          </w:r>
                          <w:r w:rsidR="00EA757F">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5A36F5" w:rsidRDefault="005A36F5">
                    <w:pPr>
                      <w:pStyle w:val="a5"/>
                    </w:pPr>
                    <w:r>
                      <w:fldChar w:fldCharType="begin"/>
                    </w:r>
                    <w:r>
                      <w:instrText xml:space="preserve"> PAGE  \* MERGEFORMAT </w:instrText>
                    </w:r>
                    <w:r>
                      <w:fldChar w:fldCharType="separate"/>
                    </w:r>
                    <w:r w:rsidR="00EA757F">
                      <w:rPr>
                        <w:noProof/>
                      </w:rP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893" w:rsidRDefault="00020893">
      <w:r>
        <w:separator/>
      </w:r>
    </w:p>
  </w:footnote>
  <w:footnote w:type="continuationSeparator" w:id="0">
    <w:p w:rsidR="00020893" w:rsidRDefault="000208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01B7"/>
    <w:multiLevelType w:val="multilevel"/>
    <w:tmpl w:val="03EB01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C67849"/>
    <w:multiLevelType w:val="multilevel"/>
    <w:tmpl w:val="06C678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3C5DA2"/>
    <w:multiLevelType w:val="multilevel"/>
    <w:tmpl w:val="113C5DA2"/>
    <w:lvl w:ilvl="0">
      <w:start w:val="1"/>
      <w:numFmt w:val="decimal"/>
      <w:lvlText w:val="%1"/>
      <w:lvlJc w:val="center"/>
      <w:pPr>
        <w:ind w:left="420" w:hanging="42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7EC792C"/>
    <w:multiLevelType w:val="hybridMultilevel"/>
    <w:tmpl w:val="D9728B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8C95EBD"/>
    <w:multiLevelType w:val="multilevel"/>
    <w:tmpl w:val="58C95EBD"/>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6DB12B9"/>
    <w:multiLevelType w:val="multilevel"/>
    <w:tmpl w:val="76DB12B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8A"/>
    <w:rsid w:val="00020893"/>
    <w:rsid w:val="00030CFE"/>
    <w:rsid w:val="00030F12"/>
    <w:rsid w:val="000455C7"/>
    <w:rsid w:val="00071F5C"/>
    <w:rsid w:val="000850CA"/>
    <w:rsid w:val="00086916"/>
    <w:rsid w:val="000903AA"/>
    <w:rsid w:val="00093810"/>
    <w:rsid w:val="0009459C"/>
    <w:rsid w:val="000A31DD"/>
    <w:rsid w:val="000A4A3B"/>
    <w:rsid w:val="000D69BD"/>
    <w:rsid w:val="00124A04"/>
    <w:rsid w:val="001270FD"/>
    <w:rsid w:val="00142A67"/>
    <w:rsid w:val="00150B31"/>
    <w:rsid w:val="00150FAE"/>
    <w:rsid w:val="00156E02"/>
    <w:rsid w:val="00160B81"/>
    <w:rsid w:val="00173E85"/>
    <w:rsid w:val="00177D16"/>
    <w:rsid w:val="00186354"/>
    <w:rsid w:val="001876CD"/>
    <w:rsid w:val="00197F0B"/>
    <w:rsid w:val="001B335E"/>
    <w:rsid w:val="001C0478"/>
    <w:rsid w:val="001C460A"/>
    <w:rsid w:val="001C52D6"/>
    <w:rsid w:val="001D4BBF"/>
    <w:rsid w:val="00213C8B"/>
    <w:rsid w:val="00224C6C"/>
    <w:rsid w:val="00226E50"/>
    <w:rsid w:val="0023252B"/>
    <w:rsid w:val="00251AB0"/>
    <w:rsid w:val="00267BEA"/>
    <w:rsid w:val="00285D26"/>
    <w:rsid w:val="002A2998"/>
    <w:rsid w:val="002B6676"/>
    <w:rsid w:val="002C469F"/>
    <w:rsid w:val="002D06DB"/>
    <w:rsid w:val="00304832"/>
    <w:rsid w:val="003144F6"/>
    <w:rsid w:val="00317B10"/>
    <w:rsid w:val="00336EA0"/>
    <w:rsid w:val="00343720"/>
    <w:rsid w:val="00367731"/>
    <w:rsid w:val="00380C76"/>
    <w:rsid w:val="003B7C50"/>
    <w:rsid w:val="003C52A6"/>
    <w:rsid w:val="00411A69"/>
    <w:rsid w:val="00423604"/>
    <w:rsid w:val="00432509"/>
    <w:rsid w:val="00440FAF"/>
    <w:rsid w:val="00442F8B"/>
    <w:rsid w:val="00460950"/>
    <w:rsid w:val="004E1E76"/>
    <w:rsid w:val="00521B51"/>
    <w:rsid w:val="00522E10"/>
    <w:rsid w:val="00577825"/>
    <w:rsid w:val="005908A8"/>
    <w:rsid w:val="005A36F5"/>
    <w:rsid w:val="005C0DE1"/>
    <w:rsid w:val="006167CD"/>
    <w:rsid w:val="00622648"/>
    <w:rsid w:val="0063241A"/>
    <w:rsid w:val="00635126"/>
    <w:rsid w:val="00677CC0"/>
    <w:rsid w:val="006A6ED3"/>
    <w:rsid w:val="006B04E4"/>
    <w:rsid w:val="006B7512"/>
    <w:rsid w:val="006C7486"/>
    <w:rsid w:val="006D56F0"/>
    <w:rsid w:val="006D5DE3"/>
    <w:rsid w:val="006F5D9C"/>
    <w:rsid w:val="00733FA6"/>
    <w:rsid w:val="007677BD"/>
    <w:rsid w:val="007748DF"/>
    <w:rsid w:val="007825DC"/>
    <w:rsid w:val="00792CFB"/>
    <w:rsid w:val="007C5B37"/>
    <w:rsid w:val="00803F2C"/>
    <w:rsid w:val="00807CA5"/>
    <w:rsid w:val="008332CE"/>
    <w:rsid w:val="00847EA8"/>
    <w:rsid w:val="0087179B"/>
    <w:rsid w:val="0088093A"/>
    <w:rsid w:val="00886905"/>
    <w:rsid w:val="008A0C9F"/>
    <w:rsid w:val="008E5FD1"/>
    <w:rsid w:val="008E763F"/>
    <w:rsid w:val="009164FF"/>
    <w:rsid w:val="0091799A"/>
    <w:rsid w:val="00941F77"/>
    <w:rsid w:val="009A64D8"/>
    <w:rsid w:val="009B09A6"/>
    <w:rsid w:val="009B43C1"/>
    <w:rsid w:val="009B55E0"/>
    <w:rsid w:val="009C4B8F"/>
    <w:rsid w:val="009E0EBA"/>
    <w:rsid w:val="00A0391A"/>
    <w:rsid w:val="00A846F2"/>
    <w:rsid w:val="00A87D36"/>
    <w:rsid w:val="00A94066"/>
    <w:rsid w:val="00AD658F"/>
    <w:rsid w:val="00AE22DB"/>
    <w:rsid w:val="00B51807"/>
    <w:rsid w:val="00B5558A"/>
    <w:rsid w:val="00BA0A59"/>
    <w:rsid w:val="00BA2FAA"/>
    <w:rsid w:val="00BB65E4"/>
    <w:rsid w:val="00BC630E"/>
    <w:rsid w:val="00BD334A"/>
    <w:rsid w:val="00C00C03"/>
    <w:rsid w:val="00C010D3"/>
    <w:rsid w:val="00C13D6C"/>
    <w:rsid w:val="00C25616"/>
    <w:rsid w:val="00C52874"/>
    <w:rsid w:val="00CC10FB"/>
    <w:rsid w:val="00CE0624"/>
    <w:rsid w:val="00CE190C"/>
    <w:rsid w:val="00D07D18"/>
    <w:rsid w:val="00D25C57"/>
    <w:rsid w:val="00D34E27"/>
    <w:rsid w:val="00D357D9"/>
    <w:rsid w:val="00DA58BC"/>
    <w:rsid w:val="00DB2CB0"/>
    <w:rsid w:val="00DD12AC"/>
    <w:rsid w:val="00DE290F"/>
    <w:rsid w:val="00DE6DAB"/>
    <w:rsid w:val="00DF4FF1"/>
    <w:rsid w:val="00E21593"/>
    <w:rsid w:val="00E5257B"/>
    <w:rsid w:val="00E53647"/>
    <w:rsid w:val="00E65C19"/>
    <w:rsid w:val="00E80A0B"/>
    <w:rsid w:val="00E84CE7"/>
    <w:rsid w:val="00E8716A"/>
    <w:rsid w:val="00EA757F"/>
    <w:rsid w:val="00EB425D"/>
    <w:rsid w:val="00EC2467"/>
    <w:rsid w:val="00EE6EA0"/>
    <w:rsid w:val="00F06077"/>
    <w:rsid w:val="00F2691F"/>
    <w:rsid w:val="00F64CFE"/>
    <w:rsid w:val="00F75CDE"/>
    <w:rsid w:val="00F777F9"/>
    <w:rsid w:val="00FB682C"/>
    <w:rsid w:val="00FC47FD"/>
    <w:rsid w:val="00FC7E39"/>
    <w:rsid w:val="00FE759B"/>
    <w:rsid w:val="00FF1F60"/>
    <w:rsid w:val="0132783D"/>
    <w:rsid w:val="020971B5"/>
    <w:rsid w:val="02A33BD6"/>
    <w:rsid w:val="03567409"/>
    <w:rsid w:val="03977EE2"/>
    <w:rsid w:val="05DA1569"/>
    <w:rsid w:val="062E6905"/>
    <w:rsid w:val="08C712E1"/>
    <w:rsid w:val="09B259BF"/>
    <w:rsid w:val="0B275F39"/>
    <w:rsid w:val="0CBA4049"/>
    <w:rsid w:val="0CF32576"/>
    <w:rsid w:val="0CFC5573"/>
    <w:rsid w:val="0D532914"/>
    <w:rsid w:val="0D8A6105"/>
    <w:rsid w:val="0DDE4E63"/>
    <w:rsid w:val="0E1B502F"/>
    <w:rsid w:val="159673EF"/>
    <w:rsid w:val="15BD5E17"/>
    <w:rsid w:val="16915345"/>
    <w:rsid w:val="180A5720"/>
    <w:rsid w:val="18C443A3"/>
    <w:rsid w:val="1C124AEC"/>
    <w:rsid w:val="1C472A0B"/>
    <w:rsid w:val="1D1B0BE2"/>
    <w:rsid w:val="1D85546D"/>
    <w:rsid w:val="1E2E2E6B"/>
    <w:rsid w:val="1F1C0CA1"/>
    <w:rsid w:val="200A29AC"/>
    <w:rsid w:val="23577143"/>
    <w:rsid w:val="259F25A0"/>
    <w:rsid w:val="271C503E"/>
    <w:rsid w:val="279369D8"/>
    <w:rsid w:val="28481571"/>
    <w:rsid w:val="28693DA2"/>
    <w:rsid w:val="289F0FAE"/>
    <w:rsid w:val="295F4AC3"/>
    <w:rsid w:val="2A5101E5"/>
    <w:rsid w:val="2AC85785"/>
    <w:rsid w:val="2ADB2B70"/>
    <w:rsid w:val="2F041F69"/>
    <w:rsid w:val="2F6B0870"/>
    <w:rsid w:val="30624A8E"/>
    <w:rsid w:val="32F04CDF"/>
    <w:rsid w:val="33A93844"/>
    <w:rsid w:val="34F419AC"/>
    <w:rsid w:val="35296407"/>
    <w:rsid w:val="366F23BE"/>
    <w:rsid w:val="36F11A92"/>
    <w:rsid w:val="36F369CE"/>
    <w:rsid w:val="37AB53E9"/>
    <w:rsid w:val="381C782A"/>
    <w:rsid w:val="38C85AFF"/>
    <w:rsid w:val="38FE45EC"/>
    <w:rsid w:val="39006106"/>
    <w:rsid w:val="3B937A02"/>
    <w:rsid w:val="3C414629"/>
    <w:rsid w:val="3D744B6F"/>
    <w:rsid w:val="3DE74F30"/>
    <w:rsid w:val="3E0B6E71"/>
    <w:rsid w:val="3E401741"/>
    <w:rsid w:val="3E9926CE"/>
    <w:rsid w:val="3FB2281A"/>
    <w:rsid w:val="40A46779"/>
    <w:rsid w:val="43561470"/>
    <w:rsid w:val="44BF2763"/>
    <w:rsid w:val="44C77A1F"/>
    <w:rsid w:val="46983D5A"/>
    <w:rsid w:val="48E409EA"/>
    <w:rsid w:val="49354B7F"/>
    <w:rsid w:val="4A173B3F"/>
    <w:rsid w:val="4A7931B5"/>
    <w:rsid w:val="4AFC130B"/>
    <w:rsid w:val="4B0D4CA7"/>
    <w:rsid w:val="4B670046"/>
    <w:rsid w:val="4B6862E0"/>
    <w:rsid w:val="4D1E0EFC"/>
    <w:rsid w:val="4EBB043F"/>
    <w:rsid w:val="52F2636B"/>
    <w:rsid w:val="530B2953"/>
    <w:rsid w:val="534179BD"/>
    <w:rsid w:val="53962F03"/>
    <w:rsid w:val="545C133D"/>
    <w:rsid w:val="57783371"/>
    <w:rsid w:val="57FF75EE"/>
    <w:rsid w:val="58A803FB"/>
    <w:rsid w:val="590F61F2"/>
    <w:rsid w:val="5C734107"/>
    <w:rsid w:val="5E916AC6"/>
    <w:rsid w:val="5EEE5AD5"/>
    <w:rsid w:val="5F3E290C"/>
    <w:rsid w:val="5FBF10D2"/>
    <w:rsid w:val="5FE80968"/>
    <w:rsid w:val="658D448B"/>
    <w:rsid w:val="662E3238"/>
    <w:rsid w:val="662E6F60"/>
    <w:rsid w:val="669B2BD8"/>
    <w:rsid w:val="669E6224"/>
    <w:rsid w:val="67150917"/>
    <w:rsid w:val="68A613C0"/>
    <w:rsid w:val="6B0D0D94"/>
    <w:rsid w:val="6D604233"/>
    <w:rsid w:val="6DE71914"/>
    <w:rsid w:val="6E005A16"/>
    <w:rsid w:val="71995F66"/>
    <w:rsid w:val="739C3AEB"/>
    <w:rsid w:val="746045F4"/>
    <w:rsid w:val="748A619E"/>
    <w:rsid w:val="7655496A"/>
    <w:rsid w:val="76D6647B"/>
    <w:rsid w:val="7A4C3694"/>
    <w:rsid w:val="7B933826"/>
    <w:rsid w:val="7E17093E"/>
    <w:rsid w:val="7E2E0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7B614"/>
  <w15:docId w15:val="{BDB85CCD-45E4-43CC-AF7F-B66C8A2A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4190</TotalTime>
  <Pages>14</Pages>
  <Words>1449</Words>
  <Characters>8264</Characters>
  <Application>Microsoft Office Word</Application>
  <DocSecurity>0</DocSecurity>
  <Lines>68</Lines>
  <Paragraphs>19</Paragraphs>
  <ScaleCrop>false</ScaleCrop>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Jia Bin</dc:creator>
  <cp:lastModifiedBy>Zhang, Jian Li</cp:lastModifiedBy>
  <cp:revision>21</cp:revision>
  <cp:lastPrinted>2021-11-10T01:26:00Z</cp:lastPrinted>
  <dcterms:created xsi:type="dcterms:W3CDTF">2022-02-15T08:05:00Z</dcterms:created>
  <dcterms:modified xsi:type="dcterms:W3CDTF">2022-02-22T06:12:00Z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EA97D5AC2A984306B0CEAB6B31F874E2</vt:lpwstr>
  </property>
</Properties>
</file>