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6B" w:rsidRDefault="002060CE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成型到硫化</w:t>
      </w:r>
      <w:r w:rsidR="003B49D0" w:rsidRPr="003B49D0">
        <w:rPr>
          <w:rFonts w:cs="Arial" w:hint="eastAsia"/>
          <w:bCs/>
          <w:sz w:val="32"/>
          <w:szCs w:val="32"/>
        </w:rPr>
        <w:t>物流输送线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2B4568" w:rsidRPr="002B4568" w:rsidRDefault="004306D2" w:rsidP="002B4568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设备用途：</w:t>
      </w:r>
    </w:p>
    <w:p w:rsidR="007F1110" w:rsidRPr="0003402D" w:rsidRDefault="0003402D" w:rsidP="0003402D">
      <w:pPr>
        <w:pStyle w:val="a3"/>
        <w:spacing w:line="360" w:lineRule="auto"/>
        <w:ind w:left="567" w:firstLineChars="0" w:firstLine="0"/>
        <w:rPr>
          <w:rFonts w:cs="Arial"/>
          <w:bCs/>
          <w:sz w:val="28"/>
          <w:szCs w:val="28"/>
        </w:rPr>
      </w:pPr>
      <w:r w:rsidRPr="000B5604">
        <w:rPr>
          <w:rFonts w:cs="Arial"/>
          <w:bCs/>
          <w:color w:val="000000" w:themeColor="text1"/>
          <w:sz w:val="24"/>
          <w:szCs w:val="28"/>
        </w:rPr>
        <w:t>本项目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用于</w:t>
      </w:r>
      <w:r w:rsidR="00C73FFD">
        <w:rPr>
          <w:rFonts w:cs="Arial" w:hint="eastAsia"/>
          <w:bCs/>
          <w:color w:val="000000" w:themeColor="text1"/>
          <w:sz w:val="24"/>
          <w:szCs w:val="28"/>
        </w:rPr>
        <w:t>泰国公司新增1条</w:t>
      </w:r>
      <w:r w:rsidR="00C73FFD" w:rsidRPr="000B5604">
        <w:rPr>
          <w:rFonts w:cs="Arial" w:hint="eastAsia"/>
          <w:bCs/>
          <w:color w:val="000000" w:themeColor="text1"/>
          <w:sz w:val="24"/>
          <w:szCs w:val="28"/>
        </w:rPr>
        <w:t>半钢</w:t>
      </w:r>
      <w:r w:rsidR="00C73FFD">
        <w:rPr>
          <w:rFonts w:cs="Arial" w:hint="eastAsia"/>
          <w:bCs/>
          <w:color w:val="000000" w:themeColor="text1"/>
          <w:sz w:val="24"/>
          <w:szCs w:val="28"/>
        </w:rPr>
        <w:t>硫化地沟（28台硫化机）胎胚自动化物流输送系统，包含悬挂链、E</w:t>
      </w:r>
      <w:r w:rsidR="00C73FFD">
        <w:rPr>
          <w:rFonts w:cs="Arial"/>
          <w:bCs/>
          <w:color w:val="000000" w:themeColor="text1"/>
          <w:sz w:val="24"/>
          <w:szCs w:val="28"/>
        </w:rPr>
        <w:t>MS</w:t>
      </w:r>
      <w:r w:rsidR="00C73FFD">
        <w:rPr>
          <w:rFonts w:cs="Arial" w:hint="eastAsia"/>
          <w:bCs/>
          <w:color w:val="000000" w:themeColor="text1"/>
          <w:sz w:val="24"/>
          <w:szCs w:val="28"/>
        </w:rPr>
        <w:t>小车、存胎器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。</w:t>
      </w:r>
    </w:p>
    <w:p w:rsidR="00240A32" w:rsidRPr="001961C0" w:rsidRDefault="00A160ED" w:rsidP="001961C0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F2286B" w:rsidRPr="00BB1DFC">
        <w:rPr>
          <w:rFonts w:cs="Times New Roman"/>
          <w:bCs/>
          <w:sz w:val="24"/>
          <w:szCs w:val="24"/>
        </w:rPr>
        <w:t xml:space="preserve"> </w:t>
      </w:r>
    </w:p>
    <w:p w:rsidR="00240A32" w:rsidRDefault="00240A32" w:rsidP="00240A32">
      <w:pPr>
        <w:numPr>
          <w:ilvl w:val="0"/>
          <w:numId w:val="43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轮胎内径：</w:t>
      </w:r>
      <w:r>
        <w:rPr>
          <w:rFonts w:hint="eastAsia"/>
          <w:sz w:val="24"/>
          <w:szCs w:val="24"/>
        </w:rPr>
        <w:t>12寸</w:t>
      </w:r>
      <w:r w:rsidRPr="00F2286B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24寸</w:t>
      </w:r>
    </w:p>
    <w:p w:rsidR="00240A32" w:rsidRPr="00F2286B" w:rsidRDefault="00240A32" w:rsidP="00240A32">
      <w:pPr>
        <w:numPr>
          <w:ilvl w:val="0"/>
          <w:numId w:val="43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</w:t>
      </w:r>
      <w:r>
        <w:rPr>
          <w:rFonts w:hint="eastAsia"/>
          <w:sz w:val="24"/>
          <w:szCs w:val="24"/>
        </w:rPr>
        <w:t>外</w:t>
      </w:r>
      <w:r w:rsidRPr="00BB1DFC">
        <w:rPr>
          <w:rFonts w:hint="eastAsia"/>
          <w:sz w:val="24"/>
          <w:szCs w:val="24"/>
        </w:rPr>
        <w:t>径：</w:t>
      </w:r>
      <w:r>
        <w:rPr>
          <w:rFonts w:hint="eastAsia"/>
          <w:sz w:val="24"/>
          <w:szCs w:val="24"/>
        </w:rPr>
        <w:t>95</w:t>
      </w:r>
      <w:r w:rsidRPr="00F2286B">
        <w:rPr>
          <w:rFonts w:hint="eastAsia"/>
          <w:sz w:val="24"/>
          <w:szCs w:val="24"/>
        </w:rPr>
        <w:t>0mm～</w:t>
      </w:r>
      <w:r w:rsidR="008B1F39">
        <w:rPr>
          <w:rFonts w:hint="eastAsia"/>
          <w:sz w:val="24"/>
          <w:szCs w:val="24"/>
        </w:rPr>
        <w:t>480</w:t>
      </w:r>
      <w:r w:rsidRPr="00F2286B">
        <w:rPr>
          <w:rFonts w:hint="eastAsia"/>
          <w:sz w:val="24"/>
          <w:szCs w:val="24"/>
        </w:rPr>
        <w:t>mm</w:t>
      </w:r>
    </w:p>
    <w:p w:rsidR="00240A32" w:rsidRPr="00F2286B" w:rsidRDefault="00240A32" w:rsidP="00240A32">
      <w:pPr>
        <w:numPr>
          <w:ilvl w:val="0"/>
          <w:numId w:val="43"/>
        </w:numPr>
        <w:spacing w:line="360" w:lineRule="auto"/>
        <w:jc w:val="left"/>
        <w:rPr>
          <w:sz w:val="24"/>
          <w:szCs w:val="24"/>
        </w:rPr>
      </w:pPr>
      <w:r w:rsidRPr="00F2286B">
        <w:rPr>
          <w:rFonts w:hint="eastAsia"/>
          <w:sz w:val="24"/>
          <w:szCs w:val="24"/>
        </w:rPr>
        <w:t>轮胎断面宽：</w:t>
      </w:r>
      <w:r>
        <w:rPr>
          <w:rFonts w:hint="eastAsia"/>
          <w:sz w:val="24"/>
          <w:szCs w:val="24"/>
        </w:rPr>
        <w:t>22</w:t>
      </w:r>
      <w:r w:rsidRPr="00F2286B">
        <w:rPr>
          <w:rFonts w:hint="eastAsia"/>
          <w:sz w:val="24"/>
          <w:szCs w:val="24"/>
        </w:rPr>
        <w:t>0mm～4</w:t>
      </w:r>
      <w:r>
        <w:rPr>
          <w:rFonts w:hint="eastAsia"/>
          <w:sz w:val="24"/>
          <w:szCs w:val="24"/>
        </w:rPr>
        <w:t>0</w:t>
      </w:r>
      <w:r w:rsidRPr="00F2286B">
        <w:rPr>
          <w:rFonts w:hint="eastAsia"/>
          <w:sz w:val="24"/>
          <w:szCs w:val="24"/>
        </w:rPr>
        <w:t>0mm</w:t>
      </w:r>
    </w:p>
    <w:p w:rsidR="00240A32" w:rsidRPr="00240A32" w:rsidRDefault="00240A32" w:rsidP="00240A32">
      <w:pPr>
        <w:numPr>
          <w:ilvl w:val="0"/>
          <w:numId w:val="43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F2286B">
        <w:rPr>
          <w:rFonts w:hint="eastAsia"/>
          <w:sz w:val="24"/>
          <w:szCs w:val="24"/>
        </w:rPr>
        <w:t>轮胎重量：</w:t>
      </w:r>
      <w:r w:rsidR="001961C0">
        <w:rPr>
          <w:rFonts w:hint="eastAsia"/>
          <w:sz w:val="24"/>
          <w:szCs w:val="24"/>
        </w:rPr>
        <w:t>4.5</w:t>
      </w:r>
      <w:r w:rsidRPr="00F2286B">
        <w:rPr>
          <w:rFonts w:hint="eastAsia"/>
          <w:sz w:val="24"/>
          <w:szCs w:val="24"/>
        </w:rPr>
        <w:t>KG～</w:t>
      </w:r>
      <w:r w:rsidR="001961C0">
        <w:rPr>
          <w:rFonts w:hint="eastAsia"/>
          <w:sz w:val="24"/>
          <w:szCs w:val="24"/>
        </w:rPr>
        <w:t>30</w:t>
      </w:r>
      <w:r w:rsidRPr="00F2286B">
        <w:rPr>
          <w:rFonts w:hint="eastAsia"/>
          <w:sz w:val="24"/>
          <w:szCs w:val="24"/>
        </w:rPr>
        <w:t>KG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DA45C6">
        <w:rPr>
          <w:rFonts w:cs="Arial" w:hint="eastAsia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2B4568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2B4568">
        <w:rPr>
          <w:rFonts w:cs="Arial" w:hint="eastAsia"/>
          <w:bCs/>
          <w:color w:val="FF0000"/>
          <w:sz w:val="24"/>
          <w:szCs w:val="24"/>
        </w:rPr>
        <w:t>交货时间：2</w:t>
      </w:r>
      <w:r w:rsidRPr="002B4568">
        <w:rPr>
          <w:rFonts w:cs="Arial"/>
          <w:bCs/>
          <w:color w:val="FF0000"/>
          <w:sz w:val="24"/>
          <w:szCs w:val="24"/>
        </w:rPr>
        <w:t>023</w:t>
      </w:r>
      <w:r w:rsidRPr="002B4568">
        <w:rPr>
          <w:rFonts w:cs="Arial" w:hint="eastAsia"/>
          <w:bCs/>
          <w:color w:val="FF0000"/>
          <w:sz w:val="24"/>
          <w:szCs w:val="24"/>
        </w:rPr>
        <w:t>年</w:t>
      </w:r>
      <w:r w:rsidR="002B4568" w:rsidRPr="002B4568">
        <w:rPr>
          <w:rFonts w:cs="Arial" w:hint="eastAsia"/>
          <w:bCs/>
          <w:color w:val="FF0000"/>
          <w:sz w:val="24"/>
          <w:szCs w:val="24"/>
        </w:rPr>
        <w:t>1</w:t>
      </w:r>
      <w:r w:rsidR="001D798C">
        <w:rPr>
          <w:rFonts w:cs="Arial" w:hint="eastAsia"/>
          <w:bCs/>
          <w:color w:val="FF0000"/>
          <w:sz w:val="24"/>
          <w:szCs w:val="24"/>
        </w:rPr>
        <w:t>2</w:t>
      </w:r>
      <w:r w:rsidRPr="002B4568">
        <w:rPr>
          <w:rFonts w:cs="Arial" w:hint="eastAsia"/>
          <w:bCs/>
          <w:color w:val="FF0000"/>
          <w:sz w:val="24"/>
          <w:szCs w:val="24"/>
        </w:rPr>
        <w:t>月</w:t>
      </w:r>
      <w:r w:rsidRPr="002B4568">
        <w:rPr>
          <w:rFonts w:cs="Arial"/>
          <w:bCs/>
          <w:color w:val="FF0000"/>
          <w:sz w:val="24"/>
          <w:szCs w:val="24"/>
        </w:rPr>
        <w:t>3</w:t>
      </w:r>
      <w:r w:rsidR="003B49D0">
        <w:rPr>
          <w:rFonts w:cs="Arial" w:hint="eastAsia"/>
          <w:bCs/>
          <w:color w:val="FF0000"/>
          <w:sz w:val="24"/>
          <w:szCs w:val="24"/>
        </w:rPr>
        <w:t>0</w:t>
      </w:r>
      <w:r w:rsidRPr="002B4568">
        <w:rPr>
          <w:rFonts w:cs="Arial" w:hint="eastAsia"/>
          <w:bCs/>
          <w:color w:val="FF0000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</w:t>
      </w:r>
      <w:r w:rsidR="00C73FFD">
        <w:rPr>
          <w:rFonts w:cs="Arial" w:hint="eastAsia"/>
          <w:bCs/>
          <w:color w:val="000000" w:themeColor="text1"/>
          <w:sz w:val="24"/>
          <w:szCs w:val="24"/>
        </w:rPr>
        <w:t>泰国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7F1110">
        <w:rPr>
          <w:rFonts w:cs="Times New Roman" w:hint="eastAsia"/>
          <w:sz w:val="24"/>
          <w:szCs w:val="24"/>
        </w:rPr>
        <w:t>韩慧清 13898808652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B5" w:rsidRDefault="00AF22B5" w:rsidP="006731AF">
      <w:r>
        <w:separator/>
      </w:r>
    </w:p>
  </w:endnote>
  <w:endnote w:type="continuationSeparator" w:id="0">
    <w:p w:rsidR="00AF22B5" w:rsidRDefault="00AF22B5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B5" w:rsidRDefault="00AF22B5" w:rsidP="006731AF">
      <w:r>
        <w:separator/>
      </w:r>
    </w:p>
  </w:footnote>
  <w:footnote w:type="continuationSeparator" w:id="0">
    <w:p w:rsidR="00AF22B5" w:rsidRDefault="00AF22B5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BFEC581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E500C3E2"/>
    <w:lvl w:ilvl="0" w:tplc="5FBC32C6">
      <w:start w:val="1"/>
      <w:numFmt w:val="decimal"/>
      <w:lvlText w:val="%1."/>
      <w:lvlJc w:val="left"/>
      <w:pPr>
        <w:ind w:left="510" w:hanging="510"/>
      </w:pPr>
      <w:rPr>
        <w:rFonts w:hint="eastAsia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297C28"/>
    <w:multiLevelType w:val="hybridMultilevel"/>
    <w:tmpl w:val="BFEC581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5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9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0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1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2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4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6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8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0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7"/>
  </w:num>
  <w:num w:numId="3">
    <w:abstractNumId w:val="35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6"/>
  </w:num>
  <w:num w:numId="9">
    <w:abstractNumId w:val="29"/>
  </w:num>
  <w:num w:numId="10">
    <w:abstractNumId w:val="41"/>
  </w:num>
  <w:num w:numId="11">
    <w:abstractNumId w:val="34"/>
  </w:num>
  <w:num w:numId="12">
    <w:abstractNumId w:val="31"/>
  </w:num>
  <w:num w:numId="13">
    <w:abstractNumId w:val="17"/>
  </w:num>
  <w:num w:numId="14">
    <w:abstractNumId w:val="42"/>
  </w:num>
  <w:num w:numId="15">
    <w:abstractNumId w:val="11"/>
  </w:num>
  <w:num w:numId="16">
    <w:abstractNumId w:val="26"/>
  </w:num>
  <w:num w:numId="17">
    <w:abstractNumId w:val="3"/>
  </w:num>
  <w:num w:numId="18">
    <w:abstractNumId w:val="8"/>
  </w:num>
  <w:num w:numId="19">
    <w:abstractNumId w:val="25"/>
  </w:num>
  <w:num w:numId="20">
    <w:abstractNumId w:val="40"/>
  </w:num>
  <w:num w:numId="21">
    <w:abstractNumId w:val="12"/>
  </w:num>
  <w:num w:numId="22">
    <w:abstractNumId w:val="9"/>
  </w:num>
  <w:num w:numId="23">
    <w:abstractNumId w:val="14"/>
  </w:num>
  <w:num w:numId="24">
    <w:abstractNumId w:val="32"/>
  </w:num>
  <w:num w:numId="25">
    <w:abstractNumId w:val="5"/>
  </w:num>
  <w:num w:numId="26">
    <w:abstractNumId w:val="13"/>
  </w:num>
  <w:num w:numId="27">
    <w:abstractNumId w:val="4"/>
  </w:num>
  <w:num w:numId="28">
    <w:abstractNumId w:val="33"/>
  </w:num>
  <w:num w:numId="29">
    <w:abstractNumId w:val="28"/>
  </w:num>
  <w:num w:numId="30">
    <w:abstractNumId w:val="27"/>
  </w:num>
  <w:num w:numId="31">
    <w:abstractNumId w:val="24"/>
  </w:num>
  <w:num w:numId="32">
    <w:abstractNumId w:val="39"/>
  </w:num>
  <w:num w:numId="33">
    <w:abstractNumId w:val="0"/>
  </w:num>
  <w:num w:numId="34">
    <w:abstractNumId w:val="10"/>
  </w:num>
  <w:num w:numId="35">
    <w:abstractNumId w:val="23"/>
  </w:num>
  <w:num w:numId="36">
    <w:abstractNumId w:val="38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3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402D"/>
    <w:rsid w:val="000359AE"/>
    <w:rsid w:val="0006312F"/>
    <w:rsid w:val="000A3425"/>
    <w:rsid w:val="000A3E88"/>
    <w:rsid w:val="000F5BD3"/>
    <w:rsid w:val="00100981"/>
    <w:rsid w:val="00111A86"/>
    <w:rsid w:val="001131A6"/>
    <w:rsid w:val="0013116C"/>
    <w:rsid w:val="00142005"/>
    <w:rsid w:val="001533D5"/>
    <w:rsid w:val="00154760"/>
    <w:rsid w:val="00162515"/>
    <w:rsid w:val="001642F9"/>
    <w:rsid w:val="00172D10"/>
    <w:rsid w:val="00193C0E"/>
    <w:rsid w:val="001948EE"/>
    <w:rsid w:val="001961C0"/>
    <w:rsid w:val="001B4359"/>
    <w:rsid w:val="001B622F"/>
    <w:rsid w:val="001D2CAA"/>
    <w:rsid w:val="001D56AD"/>
    <w:rsid w:val="001D798C"/>
    <w:rsid w:val="002060CE"/>
    <w:rsid w:val="002268B1"/>
    <w:rsid w:val="00240A32"/>
    <w:rsid w:val="00274112"/>
    <w:rsid w:val="002930A5"/>
    <w:rsid w:val="00297C34"/>
    <w:rsid w:val="002B4568"/>
    <w:rsid w:val="002C3411"/>
    <w:rsid w:val="002E2E6C"/>
    <w:rsid w:val="002F452B"/>
    <w:rsid w:val="00322B05"/>
    <w:rsid w:val="00354ADD"/>
    <w:rsid w:val="0036342E"/>
    <w:rsid w:val="003652F0"/>
    <w:rsid w:val="0037143D"/>
    <w:rsid w:val="003A49F0"/>
    <w:rsid w:val="003B49D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F1110"/>
    <w:rsid w:val="007F1788"/>
    <w:rsid w:val="00820266"/>
    <w:rsid w:val="00824ACF"/>
    <w:rsid w:val="00870C16"/>
    <w:rsid w:val="008B0B38"/>
    <w:rsid w:val="008B1F39"/>
    <w:rsid w:val="008E2747"/>
    <w:rsid w:val="008F2FBA"/>
    <w:rsid w:val="00926829"/>
    <w:rsid w:val="00931B86"/>
    <w:rsid w:val="00940F7F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AF22B5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73FFD"/>
    <w:rsid w:val="00CE1EE7"/>
    <w:rsid w:val="00CF72F7"/>
    <w:rsid w:val="00D06BC8"/>
    <w:rsid w:val="00D34C51"/>
    <w:rsid w:val="00D37183"/>
    <w:rsid w:val="00D37547"/>
    <w:rsid w:val="00D5517C"/>
    <w:rsid w:val="00D57125"/>
    <w:rsid w:val="00DA45C6"/>
    <w:rsid w:val="00DA5FC3"/>
    <w:rsid w:val="00DD0946"/>
    <w:rsid w:val="00DD6E18"/>
    <w:rsid w:val="00E108C3"/>
    <w:rsid w:val="00E26021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2286B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locked/>
    <w:rsid w:val="0003402D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FCCA-CE6E-471D-94E6-16C51628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Han, Hui Qing</cp:lastModifiedBy>
  <cp:revision>30</cp:revision>
  <dcterms:created xsi:type="dcterms:W3CDTF">2023-02-10T00:20:00Z</dcterms:created>
  <dcterms:modified xsi:type="dcterms:W3CDTF">2023-08-31T07:55:00Z</dcterms:modified>
</cp:coreProperties>
</file>