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213347" w:rsidP="009D169B">
      <w:pPr>
        <w:jc w:val="center"/>
        <w:rPr>
          <w:rFonts w:cs="Arial" w:hint="eastAsia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空气弹簧疲劳试验机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213347" w:rsidRDefault="00BC3B10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 w:rsidRPr="00213347">
        <w:rPr>
          <w:rFonts w:cs="Times New Roman" w:hint="eastAsia"/>
          <w:bCs/>
          <w:sz w:val="24"/>
          <w:szCs w:val="24"/>
        </w:rPr>
        <w:t>项目概况</w:t>
      </w:r>
      <w:r w:rsidR="0036342E" w:rsidRPr="00213347">
        <w:rPr>
          <w:rFonts w:cs="Times New Roman" w:hint="eastAsia"/>
          <w:bCs/>
          <w:sz w:val="24"/>
          <w:szCs w:val="24"/>
        </w:rPr>
        <w:t>：</w:t>
      </w:r>
    </w:p>
    <w:p w:rsidR="00213347" w:rsidRPr="00213347" w:rsidRDefault="00213347" w:rsidP="00213347">
      <w:pPr>
        <w:pStyle w:val="a3"/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213347">
        <w:rPr>
          <w:rFonts w:cs="Arial" w:hint="eastAsia"/>
          <w:bCs/>
          <w:color w:val="000000" w:themeColor="text1"/>
          <w:sz w:val="24"/>
          <w:szCs w:val="24"/>
        </w:rPr>
        <w:t>该设备主要用于空气弹簧在不同环境下的疲劳寿命试验。试验机配备多功能环境箱，主要实现高温、低温、紫外线、风沙、湿度等环境。主要用于膜式空气弹簧、袖式空气弹、囊式空气弹簧等弹性件的疲劳耐久性能试验，模拟空气弹簧装于车上道路行驶的实际情况，通过激振运动，对空气弹簧进行耐久性能试验，满足</w:t>
      </w:r>
      <w:r w:rsidRPr="00213347">
        <w:rPr>
          <w:rFonts w:cs="Arial"/>
          <w:bCs/>
          <w:color w:val="000000" w:themeColor="text1"/>
          <w:sz w:val="24"/>
          <w:szCs w:val="24"/>
        </w:rPr>
        <w:t>GB/T13061-2017标准。并能实时记录温度曲线、负荷曲线、气压曲线，疲劳次数在 0~1500万次时任意设定，到达试验次数自动停机，并根据试验温度具有自动降温等功能。断电后，试验数据自动保存功能。疲劳试验过程中通过传感器将各种</w:t>
      </w:r>
      <w:r w:rsidRPr="00213347">
        <w:rPr>
          <w:rFonts w:cs="Arial" w:hint="eastAsia"/>
          <w:bCs/>
          <w:color w:val="000000" w:themeColor="text1"/>
          <w:sz w:val="24"/>
          <w:szCs w:val="24"/>
        </w:rPr>
        <w:t>数据进行测量、控制，实时曲线动态显示，并对试验力值、试验温度、试验气压实时测量和监控。机器采用变频电机，扭矩大控制精度高。整机具有结构合理、运行稳定可靠耐用，试验空间调整方便、准确；试件装夹方便，易于保养、维护等特点。</w:t>
      </w:r>
    </w:p>
    <w:p w:rsidR="00213347" w:rsidRDefault="00213347" w:rsidP="00213347">
      <w:pPr>
        <w:pStyle w:val="a3"/>
        <w:spacing w:line="360" w:lineRule="auto"/>
        <w:ind w:left="0" w:firstLine="480"/>
        <w:jc w:val="left"/>
        <w:rPr>
          <w:rFonts w:cs="Arial"/>
          <w:bCs/>
          <w:color w:val="000000" w:themeColor="text1"/>
          <w:sz w:val="24"/>
          <w:szCs w:val="24"/>
        </w:rPr>
      </w:pPr>
      <w:r w:rsidRPr="00213347">
        <w:rPr>
          <w:rFonts w:cs="Arial" w:hint="eastAsia"/>
          <w:bCs/>
          <w:color w:val="000000" w:themeColor="text1"/>
          <w:sz w:val="24"/>
          <w:szCs w:val="24"/>
        </w:rPr>
        <w:t>该设备一次可满足</w:t>
      </w:r>
      <w:r w:rsidRPr="00213347">
        <w:rPr>
          <w:rFonts w:cs="Arial"/>
          <w:bCs/>
          <w:color w:val="000000" w:themeColor="text1"/>
          <w:sz w:val="24"/>
          <w:szCs w:val="24"/>
        </w:rPr>
        <w:t>4只空气弹簧同时试验，4只空气弹簧可以为同一规格，也可以每两只同一规格；试验机配置两台变频电机和控制系统，每两工位为一试验单元，每一试验单元可以单独的使用，试验参数可独立设置，；两套PLC控制系统，两套计算机分别控制和数据显示</w:t>
      </w:r>
    </w:p>
    <w:p w:rsidR="0036342E" w:rsidRPr="00213347" w:rsidRDefault="00213347" w:rsidP="00213347">
      <w:pPr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 w:rsidRPr="00213347">
        <w:rPr>
          <w:rFonts w:cs="Arial" w:hint="eastAsia"/>
          <w:bCs/>
          <w:color w:val="000000" w:themeColor="text1"/>
          <w:sz w:val="24"/>
          <w:szCs w:val="24"/>
        </w:rPr>
        <w:t>2</w:t>
      </w:r>
      <w:r w:rsidRPr="00213347">
        <w:rPr>
          <w:rFonts w:cs="Arial"/>
          <w:bCs/>
          <w:color w:val="000000" w:themeColor="text1"/>
          <w:sz w:val="24"/>
          <w:szCs w:val="24"/>
        </w:rPr>
        <w:t>.</w:t>
      </w:r>
      <w:r w:rsidR="0036342E" w:rsidRPr="00213347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36342E" w:rsidRPr="00213347">
        <w:rPr>
          <w:rFonts w:cs="Arial"/>
          <w:bCs/>
          <w:color w:val="000000" w:themeColor="text1"/>
          <w:sz w:val="24"/>
          <w:szCs w:val="24"/>
        </w:rPr>
        <w:t>1</w:t>
      </w:r>
      <w:r w:rsidR="0036342E" w:rsidRPr="00213347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213347" w:rsidRDefault="00213347" w:rsidP="00213347">
      <w:pPr>
        <w:spacing w:line="360" w:lineRule="auto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3</w:t>
      </w:r>
      <w:r>
        <w:rPr>
          <w:rFonts w:cs="Times New Roman"/>
          <w:bCs/>
          <w:sz w:val="24"/>
          <w:szCs w:val="24"/>
        </w:rPr>
        <w:t>.</w:t>
      </w:r>
      <w:r w:rsidR="0036342E" w:rsidRPr="00213347">
        <w:rPr>
          <w:rFonts w:cs="Times New Roman" w:hint="eastAsia"/>
          <w:bCs/>
          <w:sz w:val="24"/>
          <w:szCs w:val="24"/>
        </w:rPr>
        <w:t>交货时间：</w:t>
      </w:r>
      <w:r w:rsidRPr="00213347">
        <w:rPr>
          <w:rFonts w:cs="Times New Roman"/>
          <w:bCs/>
          <w:sz w:val="24"/>
          <w:szCs w:val="24"/>
        </w:rPr>
        <w:t>2024</w:t>
      </w:r>
      <w:r w:rsidRPr="00213347">
        <w:rPr>
          <w:rFonts w:cs="Times New Roman" w:hint="eastAsia"/>
          <w:bCs/>
          <w:sz w:val="24"/>
          <w:szCs w:val="24"/>
        </w:rPr>
        <w:t>年1</w:t>
      </w:r>
      <w:r w:rsidRPr="00213347">
        <w:rPr>
          <w:rFonts w:cs="Times New Roman"/>
          <w:bCs/>
          <w:sz w:val="24"/>
          <w:szCs w:val="24"/>
        </w:rPr>
        <w:t>1</w:t>
      </w:r>
      <w:r w:rsidRPr="00213347">
        <w:rPr>
          <w:rFonts w:cs="Times New Roman" w:hint="eastAsia"/>
          <w:bCs/>
          <w:sz w:val="24"/>
          <w:szCs w:val="24"/>
        </w:rPr>
        <w:t>月3</w:t>
      </w:r>
      <w:r w:rsidRPr="00213347">
        <w:rPr>
          <w:rFonts w:cs="Times New Roman"/>
          <w:bCs/>
          <w:sz w:val="24"/>
          <w:szCs w:val="24"/>
        </w:rPr>
        <w:t>0</w:t>
      </w:r>
      <w:r w:rsidRPr="00213347">
        <w:rPr>
          <w:rFonts w:cs="Times New Roman" w:hint="eastAsia"/>
          <w:bCs/>
          <w:sz w:val="24"/>
          <w:szCs w:val="24"/>
        </w:rPr>
        <w:t>日前</w:t>
      </w:r>
    </w:p>
    <w:p w:rsidR="0036342E" w:rsidRPr="00213347" w:rsidRDefault="00213347" w:rsidP="00213347">
      <w:pPr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 w:hint="eastAsia"/>
          <w:bCs/>
          <w:color w:val="000000" w:themeColor="text1"/>
          <w:sz w:val="24"/>
          <w:szCs w:val="24"/>
        </w:rPr>
        <w:t>4</w:t>
      </w:r>
      <w:r>
        <w:rPr>
          <w:rFonts w:cs="Arial"/>
          <w:bCs/>
          <w:color w:val="000000" w:themeColor="text1"/>
          <w:sz w:val="24"/>
          <w:szCs w:val="24"/>
        </w:rPr>
        <w:t>.</w:t>
      </w:r>
      <w:r w:rsidR="0036342E" w:rsidRPr="00213347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  <w:r w:rsidRPr="00213347">
        <w:rPr>
          <w:rFonts w:cs="Arial" w:hint="eastAsia"/>
          <w:bCs/>
          <w:color w:val="000000" w:themeColor="text1"/>
          <w:sz w:val="24"/>
          <w:szCs w:val="24"/>
        </w:rPr>
        <w:t>厂内</w:t>
      </w:r>
    </w:p>
    <w:p w:rsidR="0036342E" w:rsidRPr="00213347" w:rsidRDefault="00213347" w:rsidP="00213347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5</w:t>
      </w:r>
      <w:r>
        <w:rPr>
          <w:rFonts w:cs="Times New Roman"/>
          <w:sz w:val="24"/>
          <w:szCs w:val="24"/>
        </w:rPr>
        <w:t>.</w:t>
      </w:r>
      <w:r w:rsidR="0036342E" w:rsidRPr="00213347">
        <w:rPr>
          <w:rFonts w:cs="Times New Roman" w:hint="eastAsia"/>
          <w:sz w:val="24"/>
          <w:szCs w:val="24"/>
        </w:rPr>
        <w:t>项目负责人：</w:t>
      </w:r>
      <w:r w:rsidRPr="00213347">
        <w:rPr>
          <w:rFonts w:cs="Times New Roman" w:hint="eastAsia"/>
          <w:sz w:val="24"/>
          <w:szCs w:val="24"/>
        </w:rPr>
        <w:t>赵佳宾</w:t>
      </w:r>
      <w:r w:rsidR="005677CA" w:rsidRPr="00213347">
        <w:rPr>
          <w:rFonts w:cs="Times New Roman" w:hint="eastAsia"/>
          <w:sz w:val="24"/>
          <w:szCs w:val="24"/>
        </w:rPr>
        <w:t xml:space="preserve"> </w:t>
      </w:r>
      <w:r w:rsidRPr="00213347">
        <w:rPr>
          <w:rFonts w:cs="Times New Roman"/>
          <w:sz w:val="24"/>
          <w:szCs w:val="24"/>
        </w:rPr>
        <w:t xml:space="preserve">  18906315625</w:t>
      </w:r>
    </w:p>
    <w:p w:rsidR="00B25FF8" w:rsidRPr="00213347" w:rsidRDefault="00213347" w:rsidP="00213347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6</w:t>
      </w:r>
      <w:r>
        <w:rPr>
          <w:rFonts w:cs="Times New Roman"/>
          <w:sz w:val="24"/>
          <w:szCs w:val="24"/>
        </w:rPr>
        <w:t>.</w:t>
      </w:r>
      <w:r w:rsidR="00B25FF8" w:rsidRPr="00213347">
        <w:rPr>
          <w:rFonts w:cs="Times New Roman" w:hint="eastAsia"/>
          <w:sz w:val="24"/>
          <w:szCs w:val="24"/>
        </w:rPr>
        <w:t>技术要求发至潜在供货商后，在商务开标前7天内向采购部门提供技术标书，确认是否完全满足技术要求、完善技术参数、提出偏移项等。</w:t>
      </w:r>
    </w:p>
    <w:p w:rsidR="005D64B5" w:rsidRDefault="00213347" w:rsidP="00213347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7</w:t>
      </w:r>
      <w:r>
        <w:rPr>
          <w:rFonts w:cs="Times New Roman"/>
          <w:sz w:val="24"/>
          <w:szCs w:val="24"/>
        </w:rPr>
        <w:t>.</w:t>
      </w:r>
      <w:r w:rsidR="005D64B5" w:rsidRPr="00213347">
        <w:rPr>
          <w:rFonts w:cs="Times New Roman" w:hint="eastAsia"/>
          <w:sz w:val="24"/>
          <w:szCs w:val="24"/>
        </w:rPr>
        <w:t>技术投标书中必须注明第三方供货范围及名称，在项目执行中如有变更需及时通知需方，同意后方可变更。</w:t>
      </w:r>
    </w:p>
    <w:p w:rsidR="00213347" w:rsidRPr="00213347" w:rsidRDefault="00213347" w:rsidP="00213347">
      <w:pPr>
        <w:spacing w:line="360" w:lineRule="auto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>8</w:t>
      </w:r>
      <w:r>
        <w:rPr>
          <w:rFonts w:cs="Times New Roman"/>
          <w:sz w:val="24"/>
          <w:szCs w:val="24"/>
        </w:rPr>
        <w:t>.</w:t>
      </w:r>
      <w:r>
        <w:rPr>
          <w:rFonts w:cs="Times New Roman" w:hint="eastAsia"/>
          <w:sz w:val="24"/>
          <w:szCs w:val="24"/>
        </w:rPr>
        <w:t>供应商报名应附与本项目类似业绩证明资料，业绩不低于1项，附合同扫描件及技术协议附件。</w:t>
      </w:r>
      <w:bookmarkStart w:id="0" w:name="_GoBack"/>
      <w:bookmarkEnd w:id="0"/>
    </w:p>
    <w:sectPr w:rsidR="00213347" w:rsidRPr="0021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7A" w:rsidRDefault="005F777A" w:rsidP="006731AF">
      <w:r>
        <w:separator/>
      </w:r>
    </w:p>
  </w:endnote>
  <w:endnote w:type="continuationSeparator" w:id="0">
    <w:p w:rsidR="005F777A" w:rsidRDefault="005F777A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7A" w:rsidRDefault="005F777A" w:rsidP="006731AF">
      <w:r>
        <w:separator/>
      </w:r>
    </w:p>
  </w:footnote>
  <w:footnote w:type="continuationSeparator" w:id="0">
    <w:p w:rsidR="005F777A" w:rsidRDefault="005F777A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01A79"/>
    <w:rsid w:val="00213347"/>
    <w:rsid w:val="002268B1"/>
    <w:rsid w:val="00274112"/>
    <w:rsid w:val="002930A5"/>
    <w:rsid w:val="002941B3"/>
    <w:rsid w:val="00297C34"/>
    <w:rsid w:val="002C3411"/>
    <w:rsid w:val="002E2E6C"/>
    <w:rsid w:val="002F452B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677CA"/>
    <w:rsid w:val="00574AF0"/>
    <w:rsid w:val="005844FF"/>
    <w:rsid w:val="005A7355"/>
    <w:rsid w:val="005D64B5"/>
    <w:rsid w:val="005E4633"/>
    <w:rsid w:val="005F0ABA"/>
    <w:rsid w:val="005F777A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56C8B"/>
    <w:rsid w:val="00870C16"/>
    <w:rsid w:val="008B0B38"/>
    <w:rsid w:val="008E2747"/>
    <w:rsid w:val="008F2FBA"/>
    <w:rsid w:val="00926829"/>
    <w:rsid w:val="00931B86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25FF8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BB751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797B-D0D3-4AF0-918E-886B0D79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Zhao, Jia Bin</cp:lastModifiedBy>
  <cp:revision>15</cp:revision>
  <dcterms:created xsi:type="dcterms:W3CDTF">2023-02-10T00:20:00Z</dcterms:created>
  <dcterms:modified xsi:type="dcterms:W3CDTF">2024-06-13T00:39:00Z</dcterms:modified>
</cp:coreProperties>
</file>