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D2" w:rsidRDefault="00213347" w:rsidP="009D169B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空气弹簧</w:t>
      </w:r>
      <w:r w:rsidR="00525D24">
        <w:rPr>
          <w:rFonts w:cs="Arial" w:hint="eastAsia"/>
          <w:bCs/>
          <w:sz w:val="32"/>
          <w:szCs w:val="32"/>
        </w:rPr>
        <w:t>硫化单元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213347" w:rsidRDefault="00BC3B10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 w:rsidRPr="00213347">
        <w:rPr>
          <w:rFonts w:cs="Times New Roman" w:hint="eastAsia"/>
          <w:bCs/>
          <w:sz w:val="24"/>
          <w:szCs w:val="24"/>
        </w:rPr>
        <w:t>项目概况</w:t>
      </w:r>
      <w:r w:rsidR="0036342E" w:rsidRPr="00213347">
        <w:rPr>
          <w:rFonts w:cs="Times New Roman" w:hint="eastAsia"/>
          <w:bCs/>
          <w:sz w:val="24"/>
          <w:szCs w:val="24"/>
        </w:rPr>
        <w:t>：</w:t>
      </w:r>
    </w:p>
    <w:p w:rsidR="00213347" w:rsidRDefault="00213347" w:rsidP="00213347">
      <w:pPr>
        <w:pStyle w:val="a3"/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213347">
        <w:rPr>
          <w:rFonts w:cs="Arial" w:hint="eastAsia"/>
          <w:bCs/>
          <w:color w:val="000000" w:themeColor="text1"/>
          <w:sz w:val="24"/>
          <w:szCs w:val="24"/>
        </w:rPr>
        <w:t>该设备主要用于空气弹簧</w:t>
      </w:r>
      <w:r w:rsidR="00525D24">
        <w:rPr>
          <w:rFonts w:cs="Arial" w:hint="eastAsia"/>
          <w:bCs/>
          <w:color w:val="000000" w:themeColor="text1"/>
          <w:sz w:val="24"/>
          <w:szCs w:val="24"/>
        </w:rPr>
        <w:t>袖式产品硫化过程；</w:t>
      </w:r>
    </w:p>
    <w:p w:rsidR="00525D24" w:rsidRDefault="00525D24" w:rsidP="00213347">
      <w:pPr>
        <w:pStyle w:val="a3"/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 w:hint="eastAsia"/>
          <w:bCs/>
          <w:color w:val="000000" w:themeColor="text1"/>
          <w:sz w:val="24"/>
          <w:szCs w:val="24"/>
        </w:rPr>
        <w:t>项目内容：</w:t>
      </w:r>
    </w:p>
    <w:p w:rsidR="00525D24" w:rsidRDefault="00525D24" w:rsidP="00213347">
      <w:pPr>
        <w:pStyle w:val="a3"/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>
        <w:rPr>
          <mc:AlternateContent>
            <mc:Choice Requires="w16se">
              <w:rFonts w:cs="Arial" w:hint="eastAsia"/>
            </mc:Choice>
            <mc:Fallback>
              <w:rFonts w:hint="eastAsia"/>
            </mc:Fallback>
          </mc:AlternateContent>
          <w:bCs/>
          <w:color w:val="000000" w:themeColor="text1"/>
          <w:sz w:val="24"/>
          <w:szCs w:val="24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>
        <w:rPr>
          <w:rFonts w:cs="Arial" w:hint="eastAsia"/>
          <w:bCs/>
          <w:color w:val="000000" w:themeColor="text1"/>
          <w:sz w:val="24"/>
          <w:szCs w:val="24"/>
        </w:rPr>
        <w:t>、利旧现有单工位袖式空气弹簧硫化单元，新增3工位硫化单元，组成4工位硫化单元</w:t>
      </w:r>
      <w:r w:rsidR="0088513B">
        <w:rPr>
          <w:rFonts w:cs="Arial" w:hint="eastAsia"/>
          <w:bCs/>
          <w:color w:val="000000" w:themeColor="text1"/>
          <w:sz w:val="24"/>
          <w:szCs w:val="24"/>
        </w:rPr>
        <w:t>，要求四工位独立控制，每工位配置单独的阀组，公用一套P</w:t>
      </w:r>
      <w:r w:rsidR="0088513B">
        <w:rPr>
          <w:rFonts w:cs="Arial"/>
          <w:bCs/>
          <w:color w:val="000000" w:themeColor="text1"/>
          <w:sz w:val="24"/>
          <w:szCs w:val="24"/>
        </w:rPr>
        <w:t>LC</w:t>
      </w:r>
      <w:r w:rsidR="0088513B">
        <w:rPr>
          <w:rFonts w:cs="Arial" w:hint="eastAsia"/>
          <w:bCs/>
          <w:color w:val="000000" w:themeColor="text1"/>
          <w:sz w:val="24"/>
          <w:szCs w:val="24"/>
        </w:rPr>
        <w:t>控制系统。</w:t>
      </w:r>
    </w:p>
    <w:p w:rsidR="0088513B" w:rsidRDefault="0088513B" w:rsidP="00213347">
      <w:pPr>
        <w:pStyle w:val="a3"/>
        <w:spacing w:line="360" w:lineRule="auto"/>
        <w:ind w:left="0" w:firstLine="480"/>
        <w:jc w:val="left"/>
        <w:rPr>
          <w:rFonts w:cs="Arial" w:hint="eastAsia"/>
          <w:bCs/>
          <w:color w:val="000000" w:themeColor="text1"/>
          <w:sz w:val="24"/>
          <w:szCs w:val="24"/>
        </w:rPr>
      </w:pPr>
      <w:r>
        <w:rPr>
          <mc:AlternateContent>
            <mc:Choice Requires="w16se">
              <w:rFonts w:cs="Arial" w:hint="eastAsia"/>
            </mc:Choice>
            <mc:Fallback>
              <w:rFonts w:hint="eastAsia"/>
            </mc:Fallback>
          </mc:AlternateContent>
          <w:bCs/>
          <w:color w:val="000000" w:themeColor="text1"/>
          <w:sz w:val="24"/>
          <w:szCs w:val="24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>
        <w:rPr>
          <w:rFonts w:cs="Arial" w:hint="eastAsia"/>
          <w:bCs/>
          <w:color w:val="000000" w:themeColor="text1"/>
          <w:sz w:val="24"/>
          <w:szCs w:val="24"/>
        </w:rPr>
        <w:t>供货1套4工位硫化单元，每工位单独控制，独立阀组，公用1套P</w:t>
      </w:r>
      <w:r>
        <w:rPr>
          <w:rFonts w:cs="Arial"/>
          <w:bCs/>
          <w:color w:val="000000" w:themeColor="text1"/>
          <w:sz w:val="24"/>
          <w:szCs w:val="24"/>
        </w:rPr>
        <w:t>LC</w:t>
      </w:r>
      <w:r>
        <w:rPr>
          <w:rFonts w:cs="Arial" w:hint="eastAsia"/>
          <w:bCs/>
          <w:color w:val="000000" w:themeColor="text1"/>
          <w:sz w:val="24"/>
          <w:szCs w:val="24"/>
        </w:rPr>
        <w:t>控制系统。</w:t>
      </w:r>
    </w:p>
    <w:p w:rsidR="0036342E" w:rsidRPr="00213347" w:rsidRDefault="00213347" w:rsidP="00213347">
      <w:pPr>
        <w:spacing w:line="360" w:lineRule="auto"/>
        <w:rPr>
          <w:rFonts w:cs="Arial"/>
          <w:bCs/>
          <w:color w:val="000000" w:themeColor="text1"/>
          <w:sz w:val="24"/>
          <w:szCs w:val="24"/>
        </w:rPr>
      </w:pPr>
      <w:r w:rsidRPr="00213347">
        <w:rPr>
          <w:rFonts w:cs="Arial" w:hint="eastAsia"/>
          <w:bCs/>
          <w:color w:val="000000" w:themeColor="text1"/>
          <w:sz w:val="24"/>
          <w:szCs w:val="24"/>
        </w:rPr>
        <w:t>2</w:t>
      </w:r>
      <w:r w:rsidRPr="00213347">
        <w:rPr>
          <w:rFonts w:cs="Arial"/>
          <w:bCs/>
          <w:color w:val="000000" w:themeColor="text1"/>
          <w:sz w:val="24"/>
          <w:szCs w:val="24"/>
        </w:rPr>
        <w:t>.</w:t>
      </w:r>
      <w:r w:rsidR="0036342E" w:rsidRPr="00213347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="0088513B">
        <w:rPr>
          <w:rFonts w:cs="Arial" w:hint="eastAsia"/>
          <w:bCs/>
          <w:color w:val="000000" w:themeColor="text1"/>
          <w:sz w:val="24"/>
          <w:szCs w:val="24"/>
        </w:rPr>
        <w:t>各1台，共计2台。</w:t>
      </w:r>
    </w:p>
    <w:p w:rsidR="0036342E" w:rsidRPr="00213347" w:rsidRDefault="00213347" w:rsidP="00213347">
      <w:pPr>
        <w:spacing w:line="360" w:lineRule="auto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3</w:t>
      </w:r>
      <w:r>
        <w:rPr>
          <w:rFonts w:cs="Times New Roman"/>
          <w:bCs/>
          <w:sz w:val="24"/>
          <w:szCs w:val="24"/>
        </w:rPr>
        <w:t>.</w:t>
      </w:r>
      <w:r w:rsidR="0036342E" w:rsidRPr="00213347">
        <w:rPr>
          <w:rFonts w:cs="Times New Roman" w:hint="eastAsia"/>
          <w:bCs/>
          <w:sz w:val="24"/>
          <w:szCs w:val="24"/>
        </w:rPr>
        <w:t>交货时间：</w:t>
      </w:r>
      <w:r w:rsidRPr="00213347">
        <w:rPr>
          <w:rFonts w:cs="Times New Roman"/>
          <w:bCs/>
          <w:sz w:val="24"/>
          <w:szCs w:val="24"/>
        </w:rPr>
        <w:t>2024</w:t>
      </w:r>
      <w:r w:rsidRPr="00213347">
        <w:rPr>
          <w:rFonts w:cs="Times New Roman" w:hint="eastAsia"/>
          <w:bCs/>
          <w:sz w:val="24"/>
          <w:szCs w:val="24"/>
        </w:rPr>
        <w:t>年1</w:t>
      </w:r>
      <w:bookmarkStart w:id="0" w:name="_GoBack"/>
      <w:bookmarkEnd w:id="0"/>
      <w:r w:rsidRPr="00213347">
        <w:rPr>
          <w:rFonts w:cs="Times New Roman"/>
          <w:bCs/>
          <w:sz w:val="24"/>
          <w:szCs w:val="24"/>
        </w:rPr>
        <w:t>1</w:t>
      </w:r>
      <w:r w:rsidRPr="00213347">
        <w:rPr>
          <w:rFonts w:cs="Times New Roman" w:hint="eastAsia"/>
          <w:bCs/>
          <w:sz w:val="24"/>
          <w:szCs w:val="24"/>
        </w:rPr>
        <w:t>月3</w:t>
      </w:r>
      <w:r w:rsidRPr="00213347">
        <w:rPr>
          <w:rFonts w:cs="Times New Roman"/>
          <w:bCs/>
          <w:sz w:val="24"/>
          <w:szCs w:val="24"/>
        </w:rPr>
        <w:t>0</w:t>
      </w:r>
      <w:r w:rsidRPr="00213347">
        <w:rPr>
          <w:rFonts w:cs="Times New Roman" w:hint="eastAsia"/>
          <w:bCs/>
          <w:sz w:val="24"/>
          <w:szCs w:val="24"/>
        </w:rPr>
        <w:t>日前</w:t>
      </w:r>
    </w:p>
    <w:p w:rsidR="0036342E" w:rsidRPr="00213347" w:rsidRDefault="00213347" w:rsidP="00213347">
      <w:pPr>
        <w:spacing w:line="360" w:lineRule="auto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 w:hint="eastAsia"/>
          <w:bCs/>
          <w:color w:val="000000" w:themeColor="text1"/>
          <w:sz w:val="24"/>
          <w:szCs w:val="24"/>
        </w:rPr>
        <w:t>4</w:t>
      </w:r>
      <w:r>
        <w:rPr>
          <w:rFonts w:cs="Arial"/>
          <w:bCs/>
          <w:color w:val="000000" w:themeColor="text1"/>
          <w:sz w:val="24"/>
          <w:szCs w:val="24"/>
        </w:rPr>
        <w:t>.</w:t>
      </w:r>
      <w:r w:rsidR="0036342E" w:rsidRPr="00213347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  <w:r w:rsidRPr="00213347">
        <w:rPr>
          <w:rFonts w:cs="Arial" w:hint="eastAsia"/>
          <w:bCs/>
          <w:color w:val="000000" w:themeColor="text1"/>
          <w:sz w:val="24"/>
          <w:szCs w:val="24"/>
        </w:rPr>
        <w:t>厂内</w:t>
      </w:r>
    </w:p>
    <w:p w:rsidR="0036342E" w:rsidRPr="00213347" w:rsidRDefault="00213347" w:rsidP="00213347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5</w:t>
      </w:r>
      <w:r>
        <w:rPr>
          <w:rFonts w:cs="Times New Roman"/>
          <w:sz w:val="24"/>
          <w:szCs w:val="24"/>
        </w:rPr>
        <w:t>.</w:t>
      </w:r>
      <w:r w:rsidR="0036342E" w:rsidRPr="00213347">
        <w:rPr>
          <w:rFonts w:cs="Times New Roman" w:hint="eastAsia"/>
          <w:sz w:val="24"/>
          <w:szCs w:val="24"/>
        </w:rPr>
        <w:t>项目负责人：</w:t>
      </w:r>
      <w:r w:rsidRPr="00213347">
        <w:rPr>
          <w:rFonts w:cs="Times New Roman" w:hint="eastAsia"/>
          <w:sz w:val="24"/>
          <w:szCs w:val="24"/>
        </w:rPr>
        <w:t>赵佳宾</w:t>
      </w:r>
      <w:r w:rsidR="005677CA" w:rsidRPr="00213347">
        <w:rPr>
          <w:rFonts w:cs="Times New Roman" w:hint="eastAsia"/>
          <w:sz w:val="24"/>
          <w:szCs w:val="24"/>
        </w:rPr>
        <w:t xml:space="preserve"> </w:t>
      </w:r>
      <w:r w:rsidRPr="00213347">
        <w:rPr>
          <w:rFonts w:cs="Times New Roman"/>
          <w:sz w:val="24"/>
          <w:szCs w:val="24"/>
        </w:rPr>
        <w:t xml:space="preserve">  18906315625</w:t>
      </w:r>
    </w:p>
    <w:p w:rsidR="00B25FF8" w:rsidRPr="00213347" w:rsidRDefault="00213347" w:rsidP="00213347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6</w:t>
      </w:r>
      <w:r>
        <w:rPr>
          <w:rFonts w:cs="Times New Roman"/>
          <w:sz w:val="24"/>
          <w:szCs w:val="24"/>
        </w:rPr>
        <w:t>.</w:t>
      </w:r>
      <w:r w:rsidR="00B25FF8" w:rsidRPr="00213347">
        <w:rPr>
          <w:rFonts w:cs="Times New Roman" w:hint="eastAsia"/>
          <w:sz w:val="24"/>
          <w:szCs w:val="24"/>
        </w:rPr>
        <w:t>技术要求发至潜在供货商后，在商务开标前7天内向采购部门提供技术标书，确认是否完全满足技术要求、完善技术参数、提出偏移项等。</w:t>
      </w:r>
    </w:p>
    <w:p w:rsidR="005D64B5" w:rsidRDefault="00213347" w:rsidP="00213347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7</w:t>
      </w:r>
      <w:r>
        <w:rPr>
          <w:rFonts w:cs="Times New Roman"/>
          <w:sz w:val="24"/>
          <w:szCs w:val="24"/>
        </w:rPr>
        <w:t>.</w:t>
      </w:r>
      <w:r w:rsidR="005D64B5" w:rsidRPr="00213347">
        <w:rPr>
          <w:rFonts w:cs="Times New Roman" w:hint="eastAsia"/>
          <w:sz w:val="24"/>
          <w:szCs w:val="24"/>
        </w:rPr>
        <w:t>技术投标书中必须注明第三方供货范围及名称，在项目执行中如有变更需及时通知需方，同意后方可变更。</w:t>
      </w:r>
    </w:p>
    <w:p w:rsidR="00213347" w:rsidRPr="00213347" w:rsidRDefault="00213347" w:rsidP="00213347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8</w:t>
      </w:r>
      <w:r>
        <w:rPr>
          <w:rFonts w:cs="Times New Roman"/>
          <w:sz w:val="24"/>
          <w:szCs w:val="24"/>
        </w:rPr>
        <w:t>.</w:t>
      </w:r>
      <w:r>
        <w:rPr>
          <w:rFonts w:cs="Times New Roman" w:hint="eastAsia"/>
          <w:sz w:val="24"/>
          <w:szCs w:val="24"/>
        </w:rPr>
        <w:t>供应商报名应附与本项目类似业绩证明资料，业绩不低于1项，附合同扫描件及技术协议附件。</w:t>
      </w:r>
    </w:p>
    <w:sectPr w:rsidR="00213347" w:rsidRPr="00213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161" w:rsidRDefault="00A20161" w:rsidP="006731AF">
      <w:r>
        <w:separator/>
      </w:r>
    </w:p>
  </w:endnote>
  <w:endnote w:type="continuationSeparator" w:id="0">
    <w:p w:rsidR="00A20161" w:rsidRDefault="00A20161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161" w:rsidRDefault="00A20161" w:rsidP="006731AF">
      <w:r>
        <w:separator/>
      </w:r>
    </w:p>
  </w:footnote>
  <w:footnote w:type="continuationSeparator" w:id="0">
    <w:p w:rsidR="00A20161" w:rsidRDefault="00A20161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6312F"/>
    <w:rsid w:val="000A3425"/>
    <w:rsid w:val="000A3E88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01A79"/>
    <w:rsid w:val="00213347"/>
    <w:rsid w:val="002268B1"/>
    <w:rsid w:val="00274112"/>
    <w:rsid w:val="002930A5"/>
    <w:rsid w:val="002941B3"/>
    <w:rsid w:val="00297C34"/>
    <w:rsid w:val="002C3411"/>
    <w:rsid w:val="002E2E6C"/>
    <w:rsid w:val="002F452B"/>
    <w:rsid w:val="00322B05"/>
    <w:rsid w:val="00354ADD"/>
    <w:rsid w:val="0036342E"/>
    <w:rsid w:val="0037143D"/>
    <w:rsid w:val="003A49F0"/>
    <w:rsid w:val="003B5973"/>
    <w:rsid w:val="003C4CB2"/>
    <w:rsid w:val="003F2411"/>
    <w:rsid w:val="00406E83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25D24"/>
    <w:rsid w:val="00532CAE"/>
    <w:rsid w:val="005623AD"/>
    <w:rsid w:val="005677CA"/>
    <w:rsid w:val="00574AF0"/>
    <w:rsid w:val="005844FF"/>
    <w:rsid w:val="005A7355"/>
    <w:rsid w:val="005D64B5"/>
    <w:rsid w:val="005E4633"/>
    <w:rsid w:val="005F0ABA"/>
    <w:rsid w:val="005F777A"/>
    <w:rsid w:val="00602348"/>
    <w:rsid w:val="00603836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7251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820266"/>
    <w:rsid w:val="00824ACF"/>
    <w:rsid w:val="00856C8B"/>
    <w:rsid w:val="00870C16"/>
    <w:rsid w:val="0088513B"/>
    <w:rsid w:val="008B0B38"/>
    <w:rsid w:val="008E2747"/>
    <w:rsid w:val="008F2FBA"/>
    <w:rsid w:val="00926829"/>
    <w:rsid w:val="00931B86"/>
    <w:rsid w:val="009904BB"/>
    <w:rsid w:val="009D169B"/>
    <w:rsid w:val="009D6ECA"/>
    <w:rsid w:val="009F0B6B"/>
    <w:rsid w:val="00A02285"/>
    <w:rsid w:val="00A051BC"/>
    <w:rsid w:val="00A1408F"/>
    <w:rsid w:val="00A1576A"/>
    <w:rsid w:val="00A160ED"/>
    <w:rsid w:val="00A20161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25FF8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E1EE7"/>
    <w:rsid w:val="00CF72F7"/>
    <w:rsid w:val="00D06BC8"/>
    <w:rsid w:val="00D34C51"/>
    <w:rsid w:val="00D37183"/>
    <w:rsid w:val="00D37547"/>
    <w:rsid w:val="00D5517C"/>
    <w:rsid w:val="00DA5FC3"/>
    <w:rsid w:val="00DD0946"/>
    <w:rsid w:val="00DD6E18"/>
    <w:rsid w:val="00E108C3"/>
    <w:rsid w:val="00E507B5"/>
    <w:rsid w:val="00E512E3"/>
    <w:rsid w:val="00E9141A"/>
    <w:rsid w:val="00EC0212"/>
    <w:rsid w:val="00EC0C8E"/>
    <w:rsid w:val="00EC1B57"/>
    <w:rsid w:val="00EF20C0"/>
    <w:rsid w:val="00EF2D2C"/>
    <w:rsid w:val="00F14CE7"/>
    <w:rsid w:val="00F35339"/>
    <w:rsid w:val="00F4446F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CAC1A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3D404-792A-425A-8D11-229B75DB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Zhao, Jia Bin</cp:lastModifiedBy>
  <cp:revision>16</cp:revision>
  <dcterms:created xsi:type="dcterms:W3CDTF">2023-02-10T00:20:00Z</dcterms:created>
  <dcterms:modified xsi:type="dcterms:W3CDTF">2024-06-13T00:54:00Z</dcterms:modified>
</cp:coreProperties>
</file>